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11" w:rsidRPr="008B68D0" w:rsidRDefault="00D95B11" w:rsidP="00D95B11">
      <w:pPr>
        <w:rPr>
          <w:rFonts w:ascii="华文楷体" w:eastAsia="华文楷体" w:hAnsi="华文楷体" w:cs="Times New Roman"/>
          <w:b/>
          <w:sz w:val="28"/>
          <w:szCs w:val="28"/>
        </w:rPr>
      </w:pPr>
      <w:r w:rsidRPr="008B68D0">
        <w:rPr>
          <w:rFonts w:ascii="华文楷体" w:eastAsia="华文楷体" w:hAnsi="华文楷体" w:cs="Times New Roman" w:hint="eastAsia"/>
          <w:b/>
          <w:sz w:val="28"/>
          <w:szCs w:val="28"/>
        </w:rPr>
        <w:t>附件1</w:t>
      </w:r>
    </w:p>
    <w:p w:rsidR="00D95B11" w:rsidRPr="008B68D0" w:rsidRDefault="00D95B11" w:rsidP="00D95B11">
      <w:pPr>
        <w:ind w:firstLineChars="200" w:firstLine="641"/>
        <w:jc w:val="center"/>
        <w:rPr>
          <w:rFonts w:ascii="华文楷体" w:eastAsia="华文楷体" w:hAnsi="华文楷体" w:cs="Times New Roman"/>
          <w:b/>
          <w:sz w:val="32"/>
          <w:szCs w:val="32"/>
        </w:rPr>
      </w:pPr>
      <w:r w:rsidRPr="008B68D0">
        <w:rPr>
          <w:rFonts w:ascii="华文楷体" w:eastAsia="华文楷体" w:hAnsi="华文楷体" w:cs="Times New Roman" w:hint="eastAsia"/>
          <w:b/>
          <w:sz w:val="32"/>
          <w:szCs w:val="32"/>
        </w:rPr>
        <w:t>编 写 要 求</w:t>
      </w:r>
    </w:p>
    <w:p w:rsidR="00D95B11" w:rsidRDefault="00D95B11" w:rsidP="00D95B11">
      <w:pPr>
        <w:ind w:firstLineChars="200" w:firstLine="561"/>
        <w:rPr>
          <w:rFonts w:ascii="华文楷体" w:eastAsia="华文楷体" w:hAnsi="华文楷体" w:cs="Times New Roman"/>
          <w:b/>
          <w:sz w:val="28"/>
          <w:szCs w:val="28"/>
        </w:rPr>
      </w:pPr>
      <w:r w:rsidRPr="001364D4">
        <w:rPr>
          <w:rFonts w:ascii="华文楷体" w:eastAsia="华文楷体" w:hAnsi="华文楷体" w:cs="Times New Roman" w:hint="eastAsia"/>
          <w:b/>
          <w:sz w:val="28"/>
          <w:szCs w:val="28"/>
        </w:rPr>
        <w:t>本套教材为“西北工业大学远程教育学院系列规划教材”，编写出版时应充分考虑网络教育是以互联网技术进行教、学、练的表现形式，在教材的内容和知识点及例题格式上，应充分考虑接受远程教育的学生在职学习、教师与学生分离等特点。</w:t>
      </w:r>
    </w:p>
    <w:p w:rsidR="00D95B11" w:rsidRPr="008B68D0" w:rsidRDefault="00D95B11" w:rsidP="00D95B11">
      <w:pPr>
        <w:spacing w:line="440" w:lineRule="exact"/>
        <w:ind w:firstLineChars="200" w:firstLine="561"/>
        <w:rPr>
          <w:rFonts w:ascii="华文楷体" w:eastAsia="华文楷体" w:hAnsi="华文楷体" w:cs="Times New Roman"/>
          <w:b/>
          <w:sz w:val="28"/>
          <w:szCs w:val="28"/>
        </w:rPr>
      </w:pPr>
      <w:r>
        <w:rPr>
          <w:rFonts w:ascii="华文楷体" w:eastAsia="华文楷体" w:hAnsi="华文楷体" w:cs="Times New Roman" w:hint="eastAsia"/>
          <w:b/>
          <w:sz w:val="28"/>
          <w:szCs w:val="28"/>
        </w:rPr>
        <w:t>一、</w:t>
      </w:r>
      <w:r w:rsidRPr="008B68D0">
        <w:rPr>
          <w:rFonts w:ascii="华文楷体" w:eastAsia="华文楷体" w:hAnsi="华文楷体" w:cs="Times New Roman" w:hint="eastAsia"/>
          <w:b/>
          <w:sz w:val="28"/>
          <w:szCs w:val="28"/>
        </w:rPr>
        <w:t>教材编写教师资质要求</w:t>
      </w:r>
      <w:r>
        <w:rPr>
          <w:rFonts w:ascii="华文楷体" w:eastAsia="华文楷体" w:hAnsi="华文楷体" w:cs="Times New Roman" w:hint="eastAsia"/>
          <w:b/>
          <w:sz w:val="28"/>
          <w:szCs w:val="28"/>
        </w:rPr>
        <w:t>：</w:t>
      </w:r>
    </w:p>
    <w:p w:rsidR="00D95B11" w:rsidRPr="008B68D0" w:rsidRDefault="00D95B11" w:rsidP="00D95B11">
      <w:pPr>
        <w:spacing w:line="440" w:lineRule="exact"/>
        <w:outlineLvl w:val="0"/>
        <w:rPr>
          <w:rFonts w:ascii="华文楷体" w:eastAsia="华文楷体" w:hAnsi="华文楷体" w:cs="Times New Roman"/>
          <w:b/>
          <w:sz w:val="28"/>
          <w:szCs w:val="28"/>
        </w:rPr>
      </w:pPr>
      <w:r w:rsidRPr="003F7165">
        <w:rPr>
          <w:rFonts w:hint="eastAsia"/>
          <w:sz w:val="24"/>
        </w:rPr>
        <w:t xml:space="preserve">   </w:t>
      </w:r>
      <w:r w:rsidRPr="008B68D0">
        <w:rPr>
          <w:rFonts w:ascii="华文楷体" w:eastAsia="华文楷体" w:hAnsi="华文楷体" w:cs="Times New Roman" w:hint="eastAsia"/>
          <w:b/>
          <w:sz w:val="28"/>
          <w:szCs w:val="28"/>
        </w:rPr>
        <w:t xml:space="preserve"> 1.</w:t>
      </w:r>
      <w:r w:rsidRPr="008B68D0">
        <w:rPr>
          <w:rFonts w:ascii="华文楷体" w:eastAsia="华文楷体" w:hAnsi="华文楷体" w:cs="Times New Roman"/>
          <w:b/>
          <w:sz w:val="28"/>
          <w:szCs w:val="28"/>
        </w:rPr>
        <w:t>具有</w:t>
      </w:r>
      <w:r w:rsidRPr="008B68D0">
        <w:rPr>
          <w:rFonts w:ascii="华文楷体" w:eastAsia="华文楷体" w:hAnsi="华文楷体" w:cs="Times New Roman" w:hint="eastAsia"/>
          <w:b/>
          <w:sz w:val="28"/>
          <w:szCs w:val="28"/>
        </w:rPr>
        <w:t>副高及副高以上职称，</w:t>
      </w:r>
      <w:r w:rsidRPr="008B68D0">
        <w:rPr>
          <w:rFonts w:ascii="华文楷体" w:eastAsia="华文楷体" w:hAnsi="华文楷体" w:cs="Times New Roman"/>
          <w:b/>
          <w:sz w:val="28"/>
          <w:szCs w:val="28"/>
        </w:rPr>
        <w:t>教学效果</w:t>
      </w:r>
      <w:r w:rsidRPr="008B68D0">
        <w:rPr>
          <w:rFonts w:ascii="华文楷体" w:eastAsia="华文楷体" w:hAnsi="华文楷体" w:cs="Times New Roman" w:hint="eastAsia"/>
          <w:b/>
          <w:sz w:val="28"/>
          <w:szCs w:val="28"/>
        </w:rPr>
        <w:t>反映良</w:t>
      </w:r>
      <w:r w:rsidRPr="008B68D0">
        <w:rPr>
          <w:rFonts w:ascii="华文楷体" w:eastAsia="华文楷体" w:hAnsi="华文楷体" w:cs="Times New Roman"/>
          <w:b/>
          <w:sz w:val="28"/>
          <w:szCs w:val="28"/>
        </w:rPr>
        <w:t>好</w:t>
      </w:r>
      <w:r w:rsidRPr="008B68D0">
        <w:rPr>
          <w:rFonts w:ascii="华文楷体" w:eastAsia="华文楷体" w:hAnsi="华文楷体" w:cs="Times New Roman" w:hint="eastAsia"/>
          <w:b/>
          <w:sz w:val="28"/>
          <w:szCs w:val="28"/>
        </w:rPr>
        <w:t>,教学经验丰富的高校教师。</w:t>
      </w:r>
    </w:p>
    <w:p w:rsidR="00D95B11" w:rsidRPr="008B68D0" w:rsidRDefault="00D95B11" w:rsidP="00D95B11">
      <w:pPr>
        <w:spacing w:line="440" w:lineRule="exact"/>
        <w:outlineLvl w:val="0"/>
        <w:rPr>
          <w:rFonts w:ascii="华文楷体" w:eastAsia="华文楷体" w:hAnsi="华文楷体" w:cs="Times New Roman"/>
          <w:b/>
          <w:sz w:val="28"/>
          <w:szCs w:val="28"/>
        </w:rPr>
      </w:pPr>
      <w:r w:rsidRPr="008B68D0">
        <w:rPr>
          <w:rFonts w:ascii="华文楷体" w:eastAsia="华文楷体" w:hAnsi="华文楷体" w:cs="Times New Roman" w:hint="eastAsia"/>
          <w:b/>
          <w:sz w:val="28"/>
          <w:szCs w:val="28"/>
        </w:rPr>
        <w:t xml:space="preserve">    2.具备多媒体教学基本技能，会使用PowerPoint制作课件。</w:t>
      </w:r>
    </w:p>
    <w:p w:rsidR="00D95B11" w:rsidRPr="008B68D0" w:rsidRDefault="00D95B11" w:rsidP="00D95B11">
      <w:pPr>
        <w:spacing w:line="440" w:lineRule="exact"/>
        <w:outlineLvl w:val="0"/>
        <w:rPr>
          <w:rFonts w:ascii="华文楷体" w:eastAsia="华文楷体" w:hAnsi="华文楷体" w:cs="Times New Roman"/>
          <w:b/>
          <w:sz w:val="28"/>
          <w:szCs w:val="28"/>
        </w:rPr>
      </w:pPr>
      <w:r w:rsidRPr="008B68D0">
        <w:rPr>
          <w:rFonts w:ascii="华文楷体" w:eastAsia="华文楷体" w:hAnsi="华文楷体" w:cs="Times New Roman" w:hint="eastAsia"/>
          <w:b/>
          <w:sz w:val="28"/>
          <w:szCs w:val="28"/>
        </w:rPr>
        <w:t xml:space="preserve">    3.具备良好的职业道德和素养，为人师表，严谨治学；坚定正确政治方向，坚持立德树人，注重课程思政建设，潜心教书育人，遵守学术规范。</w:t>
      </w:r>
    </w:p>
    <w:p w:rsidR="00D95B11" w:rsidRPr="001364D4" w:rsidRDefault="00D95B11" w:rsidP="00D95B11">
      <w:pPr>
        <w:ind w:firstLineChars="200" w:firstLine="561"/>
        <w:rPr>
          <w:rFonts w:ascii="华文楷体" w:eastAsia="华文楷体" w:hAnsi="华文楷体" w:cs="Times New Roman"/>
          <w:b/>
          <w:sz w:val="28"/>
          <w:szCs w:val="28"/>
        </w:rPr>
      </w:pPr>
      <w:r>
        <w:rPr>
          <w:rFonts w:ascii="华文楷体" w:eastAsia="华文楷体" w:hAnsi="华文楷体" w:cs="Times New Roman" w:hint="eastAsia"/>
          <w:b/>
          <w:sz w:val="28"/>
          <w:szCs w:val="28"/>
        </w:rPr>
        <w:t>二、</w:t>
      </w:r>
      <w:r w:rsidRPr="001364D4">
        <w:rPr>
          <w:rFonts w:ascii="华文楷体" w:eastAsia="华文楷体" w:hAnsi="华文楷体" w:cs="Times New Roman" w:hint="eastAsia"/>
          <w:b/>
          <w:sz w:val="28"/>
          <w:szCs w:val="28"/>
        </w:rPr>
        <w:t>教材+习题册+视频网络课+模拟试题</w:t>
      </w:r>
    </w:p>
    <w:p w:rsidR="00D95B11" w:rsidRPr="001364D4" w:rsidRDefault="00D95B11" w:rsidP="00D95B11">
      <w:pPr>
        <w:ind w:firstLineChars="200" w:firstLine="561"/>
        <w:rPr>
          <w:rFonts w:ascii="华文楷体" w:eastAsia="华文楷体" w:hAnsi="华文楷体" w:cs="Times New Roman"/>
          <w:b/>
          <w:sz w:val="28"/>
          <w:szCs w:val="28"/>
        </w:rPr>
      </w:pPr>
      <w:r w:rsidRPr="001364D4">
        <w:rPr>
          <w:rFonts w:ascii="华文楷体" w:eastAsia="华文楷体" w:hAnsi="华文楷体" w:cs="Times New Roman" w:hint="eastAsia"/>
          <w:b/>
          <w:sz w:val="28"/>
          <w:szCs w:val="28"/>
        </w:rPr>
        <w:t>（一） 本套教材与传统教材不同，</w:t>
      </w:r>
      <w:r w:rsidRPr="00EE5F48">
        <w:rPr>
          <w:rFonts w:ascii="华文楷体" w:eastAsia="华文楷体" w:hAnsi="华文楷体" w:cs="Times New Roman" w:hint="eastAsia"/>
          <w:b/>
          <w:sz w:val="28"/>
          <w:szCs w:val="28"/>
        </w:rPr>
        <w:t>内容立足于培养理论基础够用、实践能力较强、具有创新精神的技能型人才。突出应用性和</w:t>
      </w:r>
      <w:r>
        <w:rPr>
          <w:rFonts w:ascii="华文楷体" w:eastAsia="华文楷体" w:hAnsi="华文楷体" w:cs="Times New Roman" w:hint="eastAsia"/>
          <w:b/>
          <w:sz w:val="28"/>
          <w:szCs w:val="28"/>
        </w:rPr>
        <w:t>实践性</w:t>
      </w:r>
      <w:r w:rsidRPr="00EE5F48">
        <w:rPr>
          <w:rFonts w:ascii="华文楷体" w:eastAsia="华文楷体" w:hAnsi="华文楷体" w:cs="Times New Roman" w:hint="eastAsia"/>
          <w:b/>
          <w:sz w:val="28"/>
          <w:szCs w:val="28"/>
        </w:rPr>
        <w:t>，以适应社会需求为目标、以培养技术应用、实践能力为主线，满足在职人员需求。</w:t>
      </w:r>
    </w:p>
    <w:p w:rsidR="00D95B11" w:rsidRPr="001364D4" w:rsidRDefault="00D95B11" w:rsidP="00D95B11">
      <w:pPr>
        <w:ind w:firstLineChars="200" w:firstLine="561"/>
        <w:rPr>
          <w:rFonts w:ascii="华文楷体" w:eastAsia="华文楷体" w:hAnsi="华文楷体" w:cs="Times New Roman"/>
          <w:b/>
          <w:sz w:val="28"/>
          <w:szCs w:val="28"/>
        </w:rPr>
      </w:pPr>
      <w:r w:rsidRPr="001364D4">
        <w:rPr>
          <w:rFonts w:ascii="华文楷体" w:eastAsia="华文楷体" w:hAnsi="华文楷体" w:cs="Times New Roman" w:hint="eastAsia"/>
          <w:b/>
          <w:sz w:val="28"/>
          <w:szCs w:val="28"/>
        </w:rPr>
        <w:t>（二）教材应充分体现自学学生的需求，以如何使学生在最短的时间内，基本学懂和掌握本学科最基本的知识、原理和方法为最终目标规划和编写教材。</w:t>
      </w:r>
    </w:p>
    <w:p w:rsidR="00D95B11" w:rsidRPr="001364D4" w:rsidRDefault="00D95B11" w:rsidP="00D95B11">
      <w:pPr>
        <w:ind w:firstLineChars="200" w:firstLine="561"/>
        <w:rPr>
          <w:rFonts w:ascii="华文楷体" w:eastAsia="华文楷体" w:hAnsi="华文楷体" w:cs="Times New Roman"/>
          <w:b/>
          <w:sz w:val="28"/>
          <w:szCs w:val="28"/>
        </w:rPr>
      </w:pPr>
      <w:r w:rsidRPr="001364D4">
        <w:rPr>
          <w:rFonts w:ascii="华文楷体" w:eastAsia="华文楷体" w:hAnsi="华文楷体" w:cs="Times New Roman" w:hint="eastAsia"/>
          <w:b/>
          <w:sz w:val="28"/>
          <w:szCs w:val="28"/>
        </w:rPr>
        <w:t>（三）对于实用性较强的课程，在章节中应尽量引入目前社会现实中的生动案例，以增加学生自学的趣味性和实践性，并通过案例将教材知识点以轻松、实用的方式表现出来。</w:t>
      </w:r>
    </w:p>
    <w:p w:rsidR="00D95B11" w:rsidRPr="001364D4" w:rsidRDefault="00D95B11" w:rsidP="00D95B11">
      <w:pPr>
        <w:ind w:firstLineChars="200" w:firstLine="561"/>
        <w:rPr>
          <w:rFonts w:ascii="华文楷体" w:eastAsia="华文楷体" w:hAnsi="华文楷体" w:cs="Times New Roman"/>
          <w:b/>
          <w:sz w:val="28"/>
          <w:szCs w:val="28"/>
        </w:rPr>
      </w:pPr>
      <w:r w:rsidRPr="001364D4">
        <w:rPr>
          <w:rFonts w:ascii="华文楷体" w:eastAsia="华文楷体" w:hAnsi="华文楷体" w:cs="Times New Roman" w:hint="eastAsia"/>
          <w:b/>
          <w:sz w:val="28"/>
          <w:szCs w:val="28"/>
        </w:rPr>
        <w:lastRenderedPageBreak/>
        <w:t>（四）考虑参加远程教育学生社会管理、经营经验、实验能力强，而对定量分析方法接受慢的特点，教材编写时应有侧重，便于学生掌握。</w:t>
      </w:r>
    </w:p>
    <w:p w:rsidR="00D95B11" w:rsidRPr="001364D4" w:rsidRDefault="00D95B11" w:rsidP="00D95B11">
      <w:pPr>
        <w:ind w:firstLineChars="200" w:firstLine="561"/>
        <w:rPr>
          <w:rFonts w:ascii="华文楷体" w:eastAsia="华文楷体" w:hAnsi="华文楷体" w:cs="Times New Roman"/>
          <w:b/>
          <w:sz w:val="28"/>
          <w:szCs w:val="28"/>
        </w:rPr>
      </w:pPr>
      <w:r w:rsidRPr="001364D4">
        <w:rPr>
          <w:rFonts w:ascii="华文楷体" w:eastAsia="华文楷体" w:hAnsi="华文楷体" w:cs="Times New Roman" w:hint="eastAsia"/>
          <w:b/>
          <w:sz w:val="28"/>
          <w:szCs w:val="28"/>
        </w:rPr>
        <w:t>（五）考虑网络学生以自学为主，学习中可能会遇到各种问题，该套教材每章开篇给出：内容要点；知识结构框图。每节后设置随堂练习题1题（选择或填空）。</w:t>
      </w:r>
    </w:p>
    <w:p w:rsidR="00D95B11" w:rsidRPr="001364D4" w:rsidRDefault="00D95B11" w:rsidP="00D95B11">
      <w:pPr>
        <w:ind w:firstLineChars="200" w:firstLine="561"/>
        <w:rPr>
          <w:rFonts w:ascii="华文楷体" w:eastAsia="华文楷体" w:hAnsi="华文楷体" w:cs="Times New Roman"/>
          <w:b/>
          <w:sz w:val="28"/>
          <w:szCs w:val="28"/>
        </w:rPr>
      </w:pPr>
      <w:r w:rsidRPr="001364D4">
        <w:rPr>
          <w:rFonts w:ascii="华文楷体" w:eastAsia="华文楷体" w:hAnsi="华文楷体" w:cs="Times New Roman" w:hint="eastAsia"/>
          <w:b/>
          <w:sz w:val="28"/>
          <w:szCs w:val="28"/>
        </w:rPr>
        <w:t>（六）为方便学生检查学习效果，该套教材将配有习题册，题型由主编老师自拟，题量和题型与模拟考试题大体一致即可。</w:t>
      </w:r>
    </w:p>
    <w:p w:rsidR="00D95B11" w:rsidRPr="001364D4" w:rsidRDefault="00D95B11" w:rsidP="00D95B11">
      <w:pPr>
        <w:ind w:firstLineChars="200" w:firstLine="561"/>
        <w:rPr>
          <w:rFonts w:ascii="华文楷体" w:eastAsia="华文楷体" w:hAnsi="华文楷体" w:cs="Times New Roman"/>
          <w:b/>
          <w:sz w:val="28"/>
          <w:szCs w:val="28"/>
        </w:rPr>
      </w:pPr>
      <w:r w:rsidRPr="001364D4">
        <w:rPr>
          <w:rFonts w:ascii="华文楷体" w:eastAsia="华文楷体" w:hAnsi="华文楷体" w:cs="Times New Roman" w:hint="eastAsia"/>
          <w:b/>
          <w:sz w:val="28"/>
          <w:szCs w:val="28"/>
        </w:rPr>
        <w:t>（七）视频网络课件已知识点为单位，不再有40分钟一节课的限制。</w:t>
      </w:r>
    </w:p>
    <w:p w:rsidR="00A751D5" w:rsidRPr="00D95B11" w:rsidRDefault="00D95B11" w:rsidP="00D95B11">
      <w:pPr>
        <w:ind w:firstLineChars="200" w:firstLine="561"/>
        <w:rPr>
          <w:rFonts w:ascii="华文楷体" w:eastAsia="华文楷体" w:hAnsi="华文楷体" w:cs="Times New Roman" w:hint="eastAsia"/>
          <w:sz w:val="28"/>
          <w:szCs w:val="28"/>
        </w:rPr>
      </w:pPr>
      <w:r w:rsidRPr="001364D4">
        <w:rPr>
          <w:rFonts w:ascii="华文楷体" w:eastAsia="华文楷体" w:hAnsi="华文楷体" w:cs="Times New Roman" w:hint="eastAsia"/>
          <w:b/>
          <w:sz w:val="28"/>
          <w:szCs w:val="28"/>
        </w:rPr>
        <w:t>（八）模拟考试题（三套）中60%的题目应是习题册中的原题，30%的题目为作者视频授课过程中的原题，10%的题目可以由作者超出之前范围编写。</w:t>
      </w:r>
      <w:bookmarkStart w:id="0" w:name="_GoBack"/>
      <w:bookmarkEnd w:id="0"/>
    </w:p>
    <w:sectPr w:rsidR="00A751D5" w:rsidRPr="00D95B11" w:rsidSect="009D59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11"/>
    <w:rsid w:val="00A751D5"/>
    <w:rsid w:val="00D9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1FD4E"/>
  <w15:chartTrackingRefBased/>
  <w15:docId w15:val="{E6BC20F3-440C-40AE-B654-D41823CC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B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leovo</dc:creator>
  <cp:keywords/>
  <dc:description/>
  <cp:lastModifiedBy>leovo</cp:lastModifiedBy>
  <cp:revision>1</cp:revision>
  <dcterms:created xsi:type="dcterms:W3CDTF">2020-12-22T03:36:00Z</dcterms:created>
  <dcterms:modified xsi:type="dcterms:W3CDTF">2020-12-22T03:38:00Z</dcterms:modified>
</cp:coreProperties>
</file>