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firstLine="57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西北工业大学继续教育学院</w:t>
      </w:r>
      <w:bookmarkStart w:id="0" w:name="_Hlk6022052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非学历教育培训班</w:t>
      </w:r>
      <w:r>
        <w:rPr>
          <w:rFonts w:hint="eastAsia" w:ascii="方正小标宋简体" w:eastAsia="方正小标宋简体"/>
          <w:sz w:val="32"/>
          <w:szCs w:val="32"/>
        </w:rPr>
        <w:t>通用办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班</w:t>
      </w:r>
      <w:r>
        <w:rPr>
          <w:rFonts w:hint="eastAsia" w:ascii="方正小标宋简体" w:eastAsia="方正小标宋简体"/>
          <w:sz w:val="32"/>
          <w:szCs w:val="32"/>
        </w:rPr>
        <w:t>用品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、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摄影</w:t>
      </w:r>
      <w:r>
        <w:rPr>
          <w:rFonts w:hint="eastAsia" w:ascii="方正小标宋简体" w:eastAsia="方正小标宋简体"/>
          <w:sz w:val="32"/>
          <w:szCs w:val="32"/>
        </w:rPr>
        <w:t>及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用车服务采购项目</w:t>
      </w:r>
      <w:bookmarkEnd w:id="0"/>
      <w:r>
        <w:rPr>
          <w:rFonts w:hint="eastAsia" w:ascii="方正小标宋简体" w:eastAsia="方正小标宋简体"/>
          <w:sz w:val="32"/>
          <w:szCs w:val="32"/>
        </w:rPr>
        <w:t>要求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bookmarkStart w:id="1" w:name="_Hlk60219797"/>
      <w:r>
        <w:rPr>
          <w:rFonts w:hint="eastAsia" w:ascii="仿宋" w:hAnsi="仿宋" w:eastAsia="仿宋"/>
          <w:b/>
          <w:bCs/>
          <w:sz w:val="28"/>
          <w:szCs w:val="28"/>
        </w:rPr>
        <w:t>供应商</w:t>
      </w:r>
      <w:bookmarkEnd w:id="1"/>
      <w:r>
        <w:rPr>
          <w:rFonts w:hint="eastAsia" w:ascii="仿宋" w:hAnsi="仿宋" w:eastAsia="仿宋"/>
          <w:b/>
          <w:bCs/>
          <w:sz w:val="28"/>
          <w:szCs w:val="28"/>
        </w:rPr>
        <w:t>报名资质要求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1.符合《中华人民共和国政府采购法》第二十二条规定</w:t>
      </w:r>
      <w:r>
        <w:rPr>
          <w:rFonts w:hint="eastAsia" w:ascii="仿宋" w:hAnsi="仿宋" w:eastAsia="仿宋" w:cs="仿宋"/>
          <w:sz w:val="28"/>
          <w:szCs w:val="32"/>
        </w:rPr>
        <w:t>的供应商；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2.须为在中华人民共和国境内(不包括香港、澳门及台湾</w:t>
      </w:r>
      <w:r>
        <w:rPr>
          <w:rFonts w:hint="eastAsia" w:ascii="仿宋" w:hAnsi="仿宋" w:eastAsia="仿宋" w:cs="仿宋"/>
          <w:sz w:val="28"/>
          <w:szCs w:val="32"/>
        </w:rPr>
        <w:t>地区，简称“中国境内”</w:t>
      </w:r>
      <w:r>
        <w:rPr>
          <w:rFonts w:ascii="仿宋" w:hAnsi="仿宋" w:eastAsia="仿宋" w:cs="仿宋"/>
          <w:sz w:val="28"/>
          <w:szCs w:val="32"/>
        </w:rPr>
        <w:t>)注册的具有独立法人资格的企业，并且企业营业执照具备相应经营范围；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3.未被列入失信被执行人、重大税收违法案件当事人、政府采购严重违法失信行为记录名单的供应商（以投标时在“信用中国”网站和中国招标与采购网(www.ccgp.gov.cn)查询信用记录为准）；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4.不接受联合体报名</w:t>
      </w:r>
      <w:r>
        <w:rPr>
          <w:rFonts w:hint="eastAsia" w:ascii="仿宋" w:hAnsi="仿宋" w:eastAsia="仿宋" w:cs="仿宋"/>
          <w:sz w:val="28"/>
          <w:szCs w:val="32"/>
        </w:rPr>
        <w:t>，不能为中间商，不能取得供货资格后转嫁其它供应商服务；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</w:t>
      </w:r>
      <w:r>
        <w:rPr>
          <w:rFonts w:hint="eastAsia" w:ascii="仿宋" w:hAnsi="仿宋" w:eastAsia="仿宋" w:cs="仿宋"/>
          <w:sz w:val="28"/>
          <w:szCs w:val="32"/>
        </w:rPr>
        <w:t>报名供应商办公地址应在西北工业大学周边3公里以内。</w:t>
      </w: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二、采购预算金额、采购方式及</w:t>
      </w:r>
      <w:bookmarkStart w:id="2" w:name="_Hlk60220701"/>
      <w:r>
        <w:rPr>
          <w:rFonts w:hint="eastAsia" w:ascii="仿宋" w:hAnsi="仿宋" w:eastAsia="仿宋"/>
          <w:b/>
          <w:bCs/>
          <w:sz w:val="28"/>
          <w:szCs w:val="28"/>
        </w:rPr>
        <w:t>供货服务期限、结付款办</w:t>
      </w:r>
      <w:bookmarkEnd w:id="2"/>
      <w:r>
        <w:rPr>
          <w:rFonts w:hint="eastAsia" w:ascii="仿宋" w:hAnsi="仿宋" w:eastAsia="仿宋"/>
          <w:b/>
          <w:bCs/>
          <w:sz w:val="28"/>
          <w:szCs w:val="28"/>
        </w:rPr>
        <w:t>法</w:t>
      </w:r>
    </w:p>
    <w:p>
      <w:pPr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预算金额</w:t>
      </w:r>
      <w:r>
        <w:rPr>
          <w:rFonts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以实际发生的费用为准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采购方式</w:t>
      </w:r>
      <w:bookmarkStart w:id="3" w:name="_Hlk60229668"/>
      <w:r>
        <w:rPr>
          <w:rFonts w:ascii="仿宋" w:hAnsi="仿宋" w:eastAsia="仿宋"/>
          <w:b/>
          <w:bCs/>
          <w:sz w:val="28"/>
          <w:szCs w:val="28"/>
        </w:rPr>
        <w:t>:</w:t>
      </w:r>
      <w:bookmarkEnd w:id="3"/>
      <w:r>
        <w:rPr>
          <w:rFonts w:hint="eastAsia" w:ascii="仿宋" w:hAnsi="仿宋" w:eastAsia="仿宋"/>
          <w:sz w:val="28"/>
          <w:szCs w:val="28"/>
        </w:rPr>
        <w:t>遵循低价选取的原则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服务期限</w:t>
      </w:r>
      <w:r>
        <w:rPr>
          <w:rFonts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</w:rPr>
        <w:t>自合同签订生效之日起至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ascii="仿宋" w:hAnsi="仿宋" w:eastAsia="仿宋"/>
          <w:sz w:val="28"/>
          <w:szCs w:val="28"/>
        </w:rPr>
        <w:t>日止；</w:t>
      </w:r>
    </w:p>
    <w:p>
      <w:pPr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4.</w:t>
      </w:r>
      <w:r>
        <w:rPr>
          <w:rFonts w:hint="eastAsia" w:ascii="仿宋" w:hAnsi="仿宋" w:eastAsia="仿宋"/>
          <w:b/>
          <w:bCs/>
          <w:sz w:val="28"/>
          <w:szCs w:val="28"/>
        </w:rPr>
        <w:t>结付款办法：</w:t>
      </w:r>
      <w:r>
        <w:rPr>
          <w:rFonts w:hint="eastAsia" w:ascii="仿宋" w:hAnsi="仿宋" w:eastAsia="仿宋"/>
          <w:sz w:val="28"/>
          <w:szCs w:val="28"/>
        </w:rPr>
        <w:t>供应商取得供货资格后，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按项目</w:t>
      </w:r>
      <w:r>
        <w:rPr>
          <w:rFonts w:ascii="仿宋" w:hAnsi="仿宋" w:eastAsia="仿宋"/>
          <w:sz w:val="28"/>
          <w:szCs w:val="28"/>
        </w:rPr>
        <w:t>结算实际产生的供货费</w:t>
      </w:r>
      <w:r>
        <w:rPr>
          <w:rFonts w:hint="eastAsia" w:ascii="仿宋" w:hAnsi="仿宋" w:eastAsia="仿宋"/>
          <w:sz w:val="28"/>
          <w:szCs w:val="28"/>
        </w:rPr>
        <w:t>；</w:t>
      </w:r>
      <w:bookmarkStart w:id="10" w:name="_GoBack"/>
      <w:bookmarkEnd w:id="10"/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如果所需商品不包含在报价表内的，由学院向供应商自行询价，以最终询价的单价作为实际结算价；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三、供货及售后服务要求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bookmarkStart w:id="4" w:name="_Hlk60216661"/>
      <w:r>
        <w:rPr>
          <w:rFonts w:ascii="仿宋" w:hAnsi="仿宋" w:eastAsia="仿宋"/>
          <w:sz w:val="28"/>
          <w:szCs w:val="28"/>
        </w:rPr>
        <w:t>.</w:t>
      </w:r>
      <w:bookmarkEnd w:id="4"/>
      <w:r>
        <w:rPr>
          <w:rFonts w:hint="eastAsia" w:ascii="仿宋" w:hAnsi="仿宋" w:eastAsia="仿宋"/>
          <w:sz w:val="28"/>
          <w:szCs w:val="28"/>
        </w:rPr>
        <w:t>供应商在服务期限内，应保证</w:t>
      </w:r>
      <w:bookmarkStart w:id="5" w:name="_Hlk60216717"/>
      <w:r>
        <w:rPr>
          <w:rFonts w:hint="eastAsia" w:ascii="仿宋" w:hAnsi="仿宋" w:eastAsia="仿宋"/>
          <w:sz w:val="28"/>
          <w:szCs w:val="28"/>
        </w:rPr>
        <w:t>采购商品</w:t>
      </w:r>
      <w:bookmarkEnd w:id="5"/>
      <w:r>
        <w:rPr>
          <w:rFonts w:hint="eastAsia" w:ascii="仿宋" w:hAnsi="仿宋" w:eastAsia="仿宋"/>
          <w:sz w:val="28"/>
          <w:szCs w:val="28"/>
        </w:rPr>
        <w:t>物美价廉（不得高于京东商城、苏宁易购等电商平台价格），满足使用需求，并安排专人</w:t>
      </w:r>
      <w:r>
        <w:rPr>
          <w:rFonts w:ascii="仿宋" w:hAnsi="仿宋" w:eastAsia="仿宋"/>
          <w:sz w:val="28"/>
          <w:szCs w:val="28"/>
        </w:rPr>
        <w:t>负责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业务对接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供应商应提供采购商品原厂保修服务，负责服务期限内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服务及</w:t>
      </w:r>
      <w:r>
        <w:rPr>
          <w:rFonts w:hint="eastAsia" w:ascii="仿宋" w:hAnsi="仿宋" w:eastAsia="仿宋"/>
          <w:sz w:val="28"/>
          <w:szCs w:val="28"/>
        </w:rPr>
        <w:t>用品的维修维护和伴随服务；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供应商接到采购要求后，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应立即响应，不得延误或不交付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非</w:t>
      </w:r>
      <w:bookmarkStart w:id="6" w:name="_Hlk60221479"/>
      <w:r>
        <w:rPr>
          <w:rFonts w:hint="eastAsia" w:ascii="仿宋" w:hAnsi="仿宋" w:eastAsia="仿宋"/>
          <w:sz w:val="28"/>
          <w:szCs w:val="28"/>
          <w:lang w:val="en-US" w:eastAsia="zh-CN"/>
        </w:rPr>
        <w:t>人为因素</w:t>
      </w:r>
      <w:bookmarkEnd w:id="6"/>
      <w:r>
        <w:rPr>
          <w:rFonts w:hint="eastAsia" w:ascii="仿宋" w:hAnsi="仿宋" w:eastAsia="仿宋"/>
          <w:sz w:val="28"/>
          <w:szCs w:val="28"/>
        </w:rPr>
        <w:t>而出现</w:t>
      </w:r>
      <w:bookmarkStart w:id="7" w:name="_Hlk60217756"/>
      <w:r>
        <w:rPr>
          <w:rFonts w:hint="eastAsia" w:ascii="仿宋" w:hAnsi="仿宋" w:eastAsia="仿宋"/>
          <w:sz w:val="28"/>
          <w:szCs w:val="28"/>
        </w:rPr>
        <w:t>商品</w:t>
      </w:r>
      <w:bookmarkEnd w:id="7"/>
      <w:r>
        <w:rPr>
          <w:rFonts w:hint="eastAsia" w:ascii="仿宋" w:hAnsi="仿宋" w:eastAsia="仿宋"/>
          <w:sz w:val="28"/>
          <w:szCs w:val="28"/>
        </w:rPr>
        <w:t>质量问题，由供应商负责包换或包退，并承担上述情况产生的一切费用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bookmarkStart w:id="8" w:name="_Hlk60217871"/>
      <w:r>
        <w:rPr>
          <w:rFonts w:ascii="仿宋" w:hAnsi="仿宋" w:eastAsia="仿宋"/>
          <w:sz w:val="28"/>
          <w:szCs w:val="28"/>
        </w:rPr>
        <w:t>供应商</w:t>
      </w:r>
      <w:bookmarkEnd w:id="8"/>
      <w:r>
        <w:rPr>
          <w:rFonts w:ascii="仿宋" w:hAnsi="仿宋" w:eastAsia="仿宋"/>
          <w:sz w:val="28"/>
          <w:szCs w:val="28"/>
        </w:rPr>
        <w:t>提供的</w:t>
      </w:r>
      <w:r>
        <w:rPr>
          <w:rFonts w:hint="eastAsia" w:ascii="仿宋" w:hAnsi="仿宋" w:eastAsia="仿宋"/>
          <w:sz w:val="28"/>
          <w:szCs w:val="28"/>
        </w:rPr>
        <w:t>商品</w:t>
      </w:r>
      <w:r>
        <w:rPr>
          <w:rFonts w:ascii="仿宋" w:hAnsi="仿宋" w:eastAsia="仿宋"/>
          <w:sz w:val="28"/>
          <w:szCs w:val="28"/>
        </w:rPr>
        <w:t>破损或质量存在问题，不符合国家标准要求的一律</w:t>
      </w:r>
      <w:r>
        <w:rPr>
          <w:rFonts w:hint="eastAsia" w:ascii="仿宋" w:hAnsi="仿宋" w:eastAsia="仿宋"/>
          <w:sz w:val="28"/>
          <w:szCs w:val="28"/>
        </w:rPr>
        <w:t>做</w:t>
      </w:r>
      <w:r>
        <w:rPr>
          <w:rFonts w:ascii="仿宋" w:hAnsi="仿宋" w:eastAsia="仿宋"/>
          <w:sz w:val="28"/>
          <w:szCs w:val="28"/>
        </w:rPr>
        <w:t>退货处理，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有权要求供应商更换</w:t>
      </w:r>
      <w:r>
        <w:rPr>
          <w:rFonts w:hint="eastAsia" w:ascii="仿宋" w:hAnsi="仿宋" w:eastAsia="仿宋"/>
          <w:sz w:val="28"/>
          <w:szCs w:val="28"/>
        </w:rPr>
        <w:t>商品；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.在合同期内</w:t>
      </w:r>
      <w:r>
        <w:rPr>
          <w:rFonts w:hint="eastAsia" w:ascii="仿宋" w:hAnsi="仿宋" w:eastAsia="仿宋"/>
          <w:sz w:val="28"/>
          <w:szCs w:val="28"/>
        </w:rPr>
        <w:t>发生</w:t>
      </w:r>
      <w:r>
        <w:rPr>
          <w:rFonts w:ascii="仿宋" w:hAnsi="仿宋" w:eastAsia="仿宋"/>
          <w:sz w:val="28"/>
          <w:szCs w:val="28"/>
        </w:rPr>
        <w:t>两次以上</w:t>
      </w:r>
      <w:r>
        <w:rPr>
          <w:rFonts w:hint="eastAsia" w:ascii="仿宋" w:hAnsi="仿宋" w:eastAsia="仿宋"/>
          <w:sz w:val="28"/>
          <w:szCs w:val="28"/>
        </w:rPr>
        <w:t>由于</w:t>
      </w:r>
      <w:r>
        <w:rPr>
          <w:rFonts w:ascii="仿宋" w:hAnsi="仿宋" w:eastAsia="仿宋"/>
          <w:sz w:val="28"/>
          <w:szCs w:val="28"/>
        </w:rPr>
        <w:t>质量问题退货或两次以上逾期交货的</w:t>
      </w:r>
      <w:r>
        <w:rPr>
          <w:rFonts w:hint="eastAsia" w:ascii="仿宋" w:hAnsi="仿宋" w:eastAsia="仿宋"/>
          <w:sz w:val="28"/>
          <w:szCs w:val="28"/>
        </w:rPr>
        <w:t>情况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学院有权</w:t>
      </w:r>
      <w:r>
        <w:rPr>
          <w:rFonts w:ascii="仿宋" w:hAnsi="仿宋" w:eastAsia="仿宋"/>
          <w:sz w:val="28"/>
          <w:szCs w:val="28"/>
        </w:rPr>
        <w:t>要求</w:t>
      </w:r>
      <w:bookmarkStart w:id="9" w:name="_Hlk60217938"/>
      <w:r>
        <w:rPr>
          <w:rFonts w:hint="eastAsia" w:ascii="仿宋" w:hAnsi="仿宋" w:eastAsia="仿宋"/>
          <w:sz w:val="28"/>
          <w:szCs w:val="28"/>
        </w:rPr>
        <w:t>供应商</w:t>
      </w:r>
      <w:bookmarkEnd w:id="9"/>
      <w:r>
        <w:rPr>
          <w:rFonts w:hint="eastAsia" w:ascii="仿宋" w:hAnsi="仿宋" w:eastAsia="仿宋"/>
          <w:sz w:val="28"/>
          <w:szCs w:val="28"/>
        </w:rPr>
        <w:t>在价格不变的情况下，</w:t>
      </w:r>
      <w:r>
        <w:rPr>
          <w:rFonts w:ascii="仿宋" w:hAnsi="仿宋" w:eastAsia="仿宋"/>
          <w:sz w:val="28"/>
          <w:szCs w:val="28"/>
        </w:rPr>
        <w:t>更换品质更好的品牌，或进行限期整改，如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在整改期间或整改后</w:t>
      </w:r>
      <w:r>
        <w:rPr>
          <w:rFonts w:hint="eastAsia" w:ascii="仿宋" w:hAnsi="仿宋" w:eastAsia="仿宋"/>
          <w:sz w:val="28"/>
          <w:szCs w:val="28"/>
        </w:rPr>
        <w:t>仍</w:t>
      </w:r>
      <w:r>
        <w:rPr>
          <w:rFonts w:ascii="仿宋" w:hAnsi="仿宋" w:eastAsia="仿宋"/>
          <w:sz w:val="28"/>
          <w:szCs w:val="28"/>
        </w:rPr>
        <w:t>出现同样问题，采购方有权解除合同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供应商应将学院所需商品送达西北工业大学友谊校区继续教育学院（陕西省西安市友谊西路</w:t>
      </w:r>
      <w:r>
        <w:rPr>
          <w:rFonts w:ascii="仿宋" w:hAnsi="仿宋" w:eastAsia="仿宋"/>
          <w:sz w:val="28"/>
          <w:szCs w:val="28"/>
        </w:rPr>
        <w:t>127号），或指定的其它配送地址</w:t>
      </w:r>
      <w:r>
        <w:rPr>
          <w:rFonts w:hint="eastAsia" w:ascii="仿宋" w:hAnsi="仿宋" w:eastAsia="仿宋"/>
          <w:sz w:val="28"/>
          <w:szCs w:val="28"/>
        </w:rPr>
        <w:t>，并由商品采购负责人签字确认收货。</w:t>
      </w:r>
    </w:p>
    <w:p>
      <w:pPr>
        <w:ind w:firstLine="57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四、供应商报名时需要提供的资料组成和要求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报价表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（1）报名参会供货商需就附件中所有的货物和服务内容作唯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一完整报价；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（2）每个项目报价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根据采购项目实际情况列明，应简单、准确，并列清</w:t>
      </w:r>
      <w:r>
        <w:rPr>
          <w:rFonts w:hint="eastAsia" w:ascii="仿宋" w:hAnsi="仿宋" w:eastAsia="仿宋"/>
          <w:sz w:val="28"/>
          <w:szCs w:val="28"/>
        </w:rPr>
        <w:t>费用；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（3）报名时递交的报价表，应放置在密封的信封中，并加盖供货商单位公章，要</w:t>
      </w:r>
      <w:r>
        <w:rPr>
          <w:rFonts w:ascii="仿宋" w:hAnsi="仿宋" w:eastAsia="仿宋"/>
          <w:sz w:val="28"/>
          <w:szCs w:val="28"/>
        </w:rPr>
        <w:t>否无效。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2.售后服务承诺书；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3.营业执照副本（若非“三证合一”，需同时提供税务登记证副本、组织机构代码证副本）；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4.参会者是公司法人的，提供法定代表人身份证明书、身份证原件和复印件；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5.参会者不是公司法人的，提供法人授权委托书原件、被授权人身份证原件及复印件；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如果提供的商品品牌与报价表中的品牌要求有偏离，应提供等同或者优于报价表中的商品品牌名称、规格、技术参数、质保和说明。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7.以上资料为复印件的，均需加盖公章。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firstLine="4200" w:firstLineChars="15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西北工业大学继续教育学院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A5F"/>
    <w:multiLevelType w:val="multilevel"/>
    <w:tmpl w:val="173E4A5F"/>
    <w:lvl w:ilvl="0" w:tentative="0">
      <w:start w:val="1"/>
      <w:numFmt w:val="decimal"/>
      <w:lvlText w:val="%1."/>
      <w:lvlJc w:val="left"/>
      <w:pPr>
        <w:ind w:left="860" w:hanging="3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DF"/>
    <w:rsid w:val="00032DE7"/>
    <w:rsid w:val="0004346A"/>
    <w:rsid w:val="000544AC"/>
    <w:rsid w:val="0005680C"/>
    <w:rsid w:val="000A233F"/>
    <w:rsid w:val="000B7619"/>
    <w:rsid w:val="00135B27"/>
    <w:rsid w:val="00141923"/>
    <w:rsid w:val="001752B2"/>
    <w:rsid w:val="00191B24"/>
    <w:rsid w:val="001E512F"/>
    <w:rsid w:val="002B73A4"/>
    <w:rsid w:val="00332085"/>
    <w:rsid w:val="003A548E"/>
    <w:rsid w:val="00434FDD"/>
    <w:rsid w:val="00441192"/>
    <w:rsid w:val="004577AB"/>
    <w:rsid w:val="004874E5"/>
    <w:rsid w:val="004A0550"/>
    <w:rsid w:val="004B179E"/>
    <w:rsid w:val="00535E63"/>
    <w:rsid w:val="00583D38"/>
    <w:rsid w:val="005B1573"/>
    <w:rsid w:val="005C04DC"/>
    <w:rsid w:val="005C5F0F"/>
    <w:rsid w:val="005E2A10"/>
    <w:rsid w:val="00610782"/>
    <w:rsid w:val="0062757B"/>
    <w:rsid w:val="0064076B"/>
    <w:rsid w:val="006D03E2"/>
    <w:rsid w:val="007326F5"/>
    <w:rsid w:val="00793CEC"/>
    <w:rsid w:val="00795273"/>
    <w:rsid w:val="007D479D"/>
    <w:rsid w:val="007D7DF5"/>
    <w:rsid w:val="007F102F"/>
    <w:rsid w:val="0082175C"/>
    <w:rsid w:val="008D006B"/>
    <w:rsid w:val="00916AAE"/>
    <w:rsid w:val="009218FB"/>
    <w:rsid w:val="00985D39"/>
    <w:rsid w:val="009F1B65"/>
    <w:rsid w:val="00A061B8"/>
    <w:rsid w:val="00A93660"/>
    <w:rsid w:val="00AC2CCF"/>
    <w:rsid w:val="00AC33BE"/>
    <w:rsid w:val="00AD0964"/>
    <w:rsid w:val="00AF0520"/>
    <w:rsid w:val="00CA1F03"/>
    <w:rsid w:val="00CD2E34"/>
    <w:rsid w:val="00D60EE9"/>
    <w:rsid w:val="00D676AC"/>
    <w:rsid w:val="00D80B3B"/>
    <w:rsid w:val="00E3183E"/>
    <w:rsid w:val="00E950DE"/>
    <w:rsid w:val="00EC7453"/>
    <w:rsid w:val="00EE44DF"/>
    <w:rsid w:val="00F40414"/>
    <w:rsid w:val="16AC52A9"/>
    <w:rsid w:val="33711EEB"/>
    <w:rsid w:val="659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</Words>
  <Characters>1494</Characters>
  <Lines>12</Lines>
  <Paragraphs>3</Paragraphs>
  <TotalTime>10</TotalTime>
  <ScaleCrop>false</ScaleCrop>
  <LinksUpToDate>false</LinksUpToDate>
  <CharactersWithSpaces>1753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2018-11-29T07:00:00Z</dcterms:created>
  <dc:creator>36795600@qq.com</dc:creator>
  <cp:lastModifiedBy>杨招</cp:lastModifiedBy>
  <cp:lastPrinted>2020-12-30T07:20:00Z</cp:lastPrinted>
  <dcterms:modified xsi:type="dcterms:W3CDTF">2024-04-19T07:00:44Z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