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C15FE"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附件1</w:t>
      </w:r>
    </w:p>
    <w:p w14:paraId="6EB94780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 w14:paraId="2084539C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2023级成人教育专升本学生第四学期教学安排表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913"/>
        <w:gridCol w:w="1124"/>
        <w:gridCol w:w="1942"/>
        <w:gridCol w:w="1933"/>
        <w:gridCol w:w="4275"/>
      </w:tblGrid>
      <w:tr w14:paraId="4413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restart"/>
            <w:vAlign w:val="center"/>
          </w:tcPr>
          <w:p w14:paraId="0B8F14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13" w:type="dxa"/>
            <w:vMerge w:val="restart"/>
            <w:vAlign w:val="center"/>
          </w:tcPr>
          <w:p w14:paraId="400EC71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24" w:type="dxa"/>
            <w:vMerge w:val="restart"/>
            <w:vAlign w:val="center"/>
          </w:tcPr>
          <w:p w14:paraId="3059896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3875" w:type="dxa"/>
            <w:gridSpan w:val="2"/>
            <w:vAlign w:val="center"/>
          </w:tcPr>
          <w:p w14:paraId="480E07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开设课程及教学形式</w:t>
            </w:r>
          </w:p>
        </w:tc>
        <w:tc>
          <w:tcPr>
            <w:tcW w:w="4275" w:type="dxa"/>
            <w:vAlign w:val="center"/>
          </w:tcPr>
          <w:p w14:paraId="4862068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FC2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Merge w:val="continue"/>
            <w:vAlign w:val="center"/>
          </w:tcPr>
          <w:p w14:paraId="05786E6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3" w:type="dxa"/>
            <w:vMerge w:val="continue"/>
            <w:vAlign w:val="center"/>
          </w:tcPr>
          <w:p w14:paraId="294B155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24" w:type="dxa"/>
            <w:vMerge w:val="continue"/>
            <w:vAlign w:val="center"/>
          </w:tcPr>
          <w:p w14:paraId="11CCFFB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2" w:type="dxa"/>
            <w:vAlign w:val="center"/>
          </w:tcPr>
          <w:p w14:paraId="1106F80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直播课程</w:t>
            </w:r>
          </w:p>
        </w:tc>
        <w:tc>
          <w:tcPr>
            <w:tcW w:w="6208" w:type="dxa"/>
            <w:gridSpan w:val="2"/>
            <w:vAlign w:val="center"/>
          </w:tcPr>
          <w:p w14:paraId="17AE979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线上学习</w:t>
            </w:r>
          </w:p>
        </w:tc>
      </w:tr>
      <w:tr w14:paraId="3BD9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48FDC4F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13" w:type="dxa"/>
            <w:vAlign w:val="center"/>
          </w:tcPr>
          <w:p w14:paraId="539AE27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24" w:type="dxa"/>
            <w:vAlign w:val="center"/>
          </w:tcPr>
          <w:p w14:paraId="3D1232F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69399EF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7CFB6F4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2.房地产法、3.企业与公司法、4.中国航空史</w:t>
            </w:r>
          </w:p>
        </w:tc>
      </w:tr>
      <w:tr w14:paraId="0775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71A5A2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13" w:type="dxa"/>
            <w:vAlign w:val="center"/>
          </w:tcPr>
          <w:p w14:paraId="1522675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24" w:type="dxa"/>
            <w:vAlign w:val="center"/>
          </w:tcPr>
          <w:p w14:paraId="1C2FB51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42BDA39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44B99AC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2.社会心理学</w:t>
            </w:r>
          </w:p>
        </w:tc>
      </w:tr>
      <w:tr w14:paraId="3826C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07E257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13" w:type="dxa"/>
            <w:vAlign w:val="center"/>
          </w:tcPr>
          <w:p w14:paraId="07BCAF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124" w:type="dxa"/>
            <w:vAlign w:val="center"/>
          </w:tcPr>
          <w:p w14:paraId="719B464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4D85106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37F837B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2.信号与系统、3.数控编程技术、4.有限元及程序设计</w:t>
            </w:r>
          </w:p>
        </w:tc>
      </w:tr>
      <w:tr w14:paraId="50DC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23" w:type="dxa"/>
            <w:vAlign w:val="center"/>
          </w:tcPr>
          <w:p w14:paraId="42719FC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13" w:type="dxa"/>
            <w:vAlign w:val="center"/>
          </w:tcPr>
          <w:p w14:paraId="1499680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4" w:type="dxa"/>
            <w:vAlign w:val="center"/>
          </w:tcPr>
          <w:p w14:paraId="5D20CB1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58FF3B0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4CFE758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2.JAVA高级网络编程、3.大数据概论、4.计算机控制技术</w:t>
            </w:r>
          </w:p>
        </w:tc>
      </w:tr>
      <w:tr w14:paraId="4C44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3772C0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13" w:type="dxa"/>
            <w:vAlign w:val="center"/>
          </w:tcPr>
          <w:p w14:paraId="4086C3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124" w:type="dxa"/>
            <w:vAlign w:val="center"/>
          </w:tcPr>
          <w:p w14:paraId="5189E58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1369501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781DDE8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2.现代设计方法、3.现代工业企业管理、4.人因工程学</w:t>
            </w:r>
          </w:p>
        </w:tc>
      </w:tr>
      <w:tr w14:paraId="309B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212039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913" w:type="dxa"/>
            <w:vAlign w:val="center"/>
          </w:tcPr>
          <w:p w14:paraId="60AB80A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24" w:type="dxa"/>
            <w:vAlign w:val="center"/>
          </w:tcPr>
          <w:p w14:paraId="47D6761F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31E27D5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561BE83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2.概率论与数理统计、3.合同法</w:t>
            </w:r>
          </w:p>
        </w:tc>
      </w:tr>
      <w:tr w14:paraId="55B0D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4ECB1E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13" w:type="dxa"/>
            <w:vAlign w:val="center"/>
          </w:tcPr>
          <w:p w14:paraId="7066E56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1124" w:type="dxa"/>
            <w:vAlign w:val="center"/>
          </w:tcPr>
          <w:p w14:paraId="2502EF6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4274C17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15A6E15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2.国际贸易法、3.仲裁法、4.中国航空史</w:t>
            </w:r>
          </w:p>
        </w:tc>
      </w:tr>
      <w:tr w14:paraId="3ED10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25D305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13" w:type="dxa"/>
            <w:vAlign w:val="center"/>
          </w:tcPr>
          <w:p w14:paraId="06255DC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飞行器动力工程</w:t>
            </w:r>
          </w:p>
        </w:tc>
        <w:tc>
          <w:tcPr>
            <w:tcW w:w="1124" w:type="dxa"/>
            <w:vAlign w:val="center"/>
          </w:tcPr>
          <w:p w14:paraId="506FDD4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76FB6BA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0C990E9E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2.机场运营与管理、3.系统工程、4.计算机控制技术</w:t>
            </w:r>
          </w:p>
        </w:tc>
      </w:tr>
      <w:tr w14:paraId="2544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4EAA05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13" w:type="dxa"/>
            <w:vAlign w:val="center"/>
          </w:tcPr>
          <w:p w14:paraId="45ED344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飞行器控制与信息工程</w:t>
            </w:r>
          </w:p>
        </w:tc>
        <w:tc>
          <w:tcPr>
            <w:tcW w:w="1124" w:type="dxa"/>
            <w:vAlign w:val="center"/>
          </w:tcPr>
          <w:p w14:paraId="07AC98D9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55E0EF4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1489219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2.机场运营与管理、3.航图使用方法、4.计算机控制技术</w:t>
            </w:r>
          </w:p>
        </w:tc>
      </w:tr>
      <w:tr w14:paraId="579D1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77E444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913" w:type="dxa"/>
            <w:vAlign w:val="center"/>
          </w:tcPr>
          <w:p w14:paraId="427A3A2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124" w:type="dxa"/>
            <w:vAlign w:val="center"/>
          </w:tcPr>
          <w:p w14:paraId="5B58FB0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136F58C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top"/>
          </w:tcPr>
          <w:p w14:paraId="43E8EB64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2.化工原理（上）、3.化工原理（下）、4.化学工艺学</w:t>
            </w:r>
          </w:p>
        </w:tc>
      </w:tr>
      <w:tr w14:paraId="1DD01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6E530BA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913" w:type="dxa"/>
            <w:vAlign w:val="center"/>
          </w:tcPr>
          <w:p w14:paraId="788EBC4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1124" w:type="dxa"/>
            <w:vAlign w:val="center"/>
          </w:tcPr>
          <w:p w14:paraId="0EDAF7F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121C11E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5BE3215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2.技术经济学、3.计算机操作系统、4.软件工程</w:t>
            </w:r>
          </w:p>
        </w:tc>
      </w:tr>
      <w:tr w14:paraId="1726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65BB0F2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913" w:type="dxa"/>
            <w:vAlign w:val="center"/>
          </w:tcPr>
          <w:p w14:paraId="2F695A1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</w:t>
            </w:r>
          </w:p>
        </w:tc>
        <w:tc>
          <w:tcPr>
            <w:tcW w:w="1124" w:type="dxa"/>
            <w:vAlign w:val="center"/>
          </w:tcPr>
          <w:p w14:paraId="55B1FD0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7088F3F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34061D5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2.项目管理、3.管理信息系统、4.机械制造装备与设计</w:t>
            </w:r>
          </w:p>
        </w:tc>
      </w:tr>
      <w:tr w14:paraId="01BD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" w:type="dxa"/>
            <w:vAlign w:val="center"/>
          </w:tcPr>
          <w:p w14:paraId="56F783C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913" w:type="dxa"/>
            <w:vAlign w:val="center"/>
          </w:tcPr>
          <w:p w14:paraId="32E78D09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124" w:type="dxa"/>
            <w:vAlign w:val="center"/>
          </w:tcPr>
          <w:p w14:paraId="47028F7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专升本</w:t>
            </w:r>
          </w:p>
        </w:tc>
        <w:tc>
          <w:tcPr>
            <w:tcW w:w="1942" w:type="dxa"/>
            <w:vAlign w:val="center"/>
          </w:tcPr>
          <w:p w14:paraId="335D79B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1.形势与政策4</w:t>
            </w:r>
          </w:p>
        </w:tc>
        <w:tc>
          <w:tcPr>
            <w:tcW w:w="6208" w:type="dxa"/>
            <w:gridSpan w:val="2"/>
            <w:vAlign w:val="center"/>
          </w:tcPr>
          <w:p w14:paraId="645ED0E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2.市场经济学、3.合同法</w:t>
            </w:r>
          </w:p>
        </w:tc>
      </w:tr>
    </w:tbl>
    <w:p w14:paraId="20A8BC8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76A8E7AE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2F18E70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 w14:paraId="52BBB04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2023级成人教育高起本学生第四学期教学安排表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556"/>
        <w:gridCol w:w="848"/>
        <w:gridCol w:w="1858"/>
        <w:gridCol w:w="2081"/>
        <w:gridCol w:w="4778"/>
      </w:tblGrid>
      <w:tr w14:paraId="0AD8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restart"/>
            <w:vAlign w:val="center"/>
          </w:tcPr>
          <w:p w14:paraId="5127F2A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56" w:type="dxa"/>
            <w:vMerge w:val="restart"/>
            <w:vAlign w:val="center"/>
          </w:tcPr>
          <w:p w14:paraId="6A5D580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848" w:type="dxa"/>
            <w:vMerge w:val="restart"/>
            <w:vAlign w:val="center"/>
          </w:tcPr>
          <w:p w14:paraId="065899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3939" w:type="dxa"/>
            <w:gridSpan w:val="2"/>
            <w:vAlign w:val="center"/>
          </w:tcPr>
          <w:p w14:paraId="643BBB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开设课程及教学形式</w:t>
            </w:r>
          </w:p>
        </w:tc>
        <w:tc>
          <w:tcPr>
            <w:tcW w:w="4778" w:type="dxa"/>
            <w:vAlign w:val="center"/>
          </w:tcPr>
          <w:p w14:paraId="66EB8C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F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Merge w:val="continue"/>
            <w:vAlign w:val="center"/>
          </w:tcPr>
          <w:p w14:paraId="6F62FAC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6" w:type="dxa"/>
            <w:vMerge w:val="continue"/>
            <w:vAlign w:val="center"/>
          </w:tcPr>
          <w:p w14:paraId="7DC043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Merge w:val="continue"/>
            <w:vAlign w:val="center"/>
          </w:tcPr>
          <w:p w14:paraId="6E791B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8" w:type="dxa"/>
            <w:vAlign w:val="center"/>
          </w:tcPr>
          <w:p w14:paraId="6E0DCF2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6859" w:type="dxa"/>
            <w:gridSpan w:val="2"/>
            <w:vAlign w:val="center"/>
          </w:tcPr>
          <w:p w14:paraId="26E84B9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</w:tc>
      </w:tr>
      <w:tr w14:paraId="12D8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 w14:paraId="6B5D3D0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556" w:type="dxa"/>
            <w:vAlign w:val="center"/>
          </w:tcPr>
          <w:p w14:paraId="243D2D0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土木工程</w:t>
            </w:r>
          </w:p>
        </w:tc>
        <w:tc>
          <w:tcPr>
            <w:tcW w:w="848" w:type="dxa"/>
            <w:vAlign w:val="center"/>
          </w:tcPr>
          <w:p w14:paraId="590FBED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高起本</w:t>
            </w:r>
          </w:p>
        </w:tc>
        <w:tc>
          <w:tcPr>
            <w:tcW w:w="1858" w:type="dxa"/>
            <w:vAlign w:val="center"/>
          </w:tcPr>
          <w:p w14:paraId="5CF95716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1.形势与政策4</w:t>
            </w:r>
          </w:p>
        </w:tc>
        <w:tc>
          <w:tcPr>
            <w:tcW w:w="6859" w:type="dxa"/>
            <w:gridSpan w:val="2"/>
            <w:vAlign w:val="center"/>
          </w:tcPr>
          <w:p w14:paraId="27921089">
            <w:pPr>
              <w:jc w:val="both"/>
              <w:rPr>
                <w:rFonts w:hint="eastAsia"/>
                <w:lang w:val="en-US" w:eastAsia="zh-CN"/>
              </w:rPr>
            </w:pPr>
            <w:bookmarkStart w:id="0" w:name="OLE_LINK1"/>
            <w:r>
              <w:rPr>
                <w:rFonts w:hint="eastAsia"/>
                <w:lang w:val="en-US" w:eastAsia="zh-CN"/>
              </w:rPr>
              <w:t>2.大学英语4、</w:t>
            </w:r>
            <w:bookmarkEnd w:id="0"/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画法几何与建筑制图（下）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材料力学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普通测量学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房屋建筑学</w:t>
            </w:r>
          </w:p>
        </w:tc>
      </w:tr>
      <w:tr w14:paraId="711B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 w14:paraId="44D00B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556" w:type="dxa"/>
            <w:vAlign w:val="center"/>
          </w:tcPr>
          <w:p w14:paraId="0497F11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工商管理</w:t>
            </w:r>
          </w:p>
        </w:tc>
        <w:tc>
          <w:tcPr>
            <w:tcW w:w="848" w:type="dxa"/>
            <w:vAlign w:val="center"/>
          </w:tcPr>
          <w:p w14:paraId="734F6BE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高起本</w:t>
            </w:r>
          </w:p>
        </w:tc>
        <w:tc>
          <w:tcPr>
            <w:tcW w:w="1858" w:type="dxa"/>
            <w:vAlign w:val="center"/>
          </w:tcPr>
          <w:p w14:paraId="1242E73C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1.形势与政策4</w:t>
            </w:r>
          </w:p>
        </w:tc>
        <w:tc>
          <w:tcPr>
            <w:tcW w:w="6859" w:type="dxa"/>
            <w:gridSpan w:val="2"/>
            <w:vAlign w:val="center"/>
          </w:tcPr>
          <w:p w14:paraId="40CB4A7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2.大学英语4、3.</w:t>
            </w:r>
            <w:r>
              <w:rPr>
                <w:rFonts w:hint="eastAsia"/>
              </w:rPr>
              <w:t>微宏观经济学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经济法学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企业与公司法</w:t>
            </w:r>
          </w:p>
        </w:tc>
      </w:tr>
      <w:tr w14:paraId="0D220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 w14:paraId="2E5FDE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556" w:type="dxa"/>
            <w:vAlign w:val="center"/>
          </w:tcPr>
          <w:p w14:paraId="50C70C4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电气工程及其自动化</w:t>
            </w:r>
          </w:p>
        </w:tc>
        <w:tc>
          <w:tcPr>
            <w:tcW w:w="848" w:type="dxa"/>
            <w:vAlign w:val="center"/>
          </w:tcPr>
          <w:p w14:paraId="55B8A9A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高起本</w:t>
            </w:r>
          </w:p>
        </w:tc>
        <w:tc>
          <w:tcPr>
            <w:tcW w:w="1858" w:type="dxa"/>
            <w:vAlign w:val="center"/>
          </w:tcPr>
          <w:p w14:paraId="19457A9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1.形势与政策4</w:t>
            </w:r>
          </w:p>
        </w:tc>
        <w:tc>
          <w:tcPr>
            <w:tcW w:w="6859" w:type="dxa"/>
            <w:gridSpan w:val="2"/>
            <w:vAlign w:val="center"/>
          </w:tcPr>
          <w:p w14:paraId="329416A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2.大学英语4、3.</w:t>
            </w:r>
            <w:r>
              <w:rPr>
                <w:rFonts w:hint="eastAsia"/>
              </w:rPr>
              <w:t>电路分析基础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计算方法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模拟电子技术</w:t>
            </w:r>
          </w:p>
        </w:tc>
      </w:tr>
      <w:tr w14:paraId="7683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69" w:type="dxa"/>
            <w:vAlign w:val="center"/>
          </w:tcPr>
          <w:p w14:paraId="40EBC1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556" w:type="dxa"/>
            <w:vAlign w:val="center"/>
          </w:tcPr>
          <w:p w14:paraId="50F0F21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计算机科学与技术</w:t>
            </w:r>
          </w:p>
        </w:tc>
        <w:tc>
          <w:tcPr>
            <w:tcW w:w="848" w:type="dxa"/>
            <w:vAlign w:val="center"/>
          </w:tcPr>
          <w:p w14:paraId="71072CBB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高起本</w:t>
            </w:r>
          </w:p>
        </w:tc>
        <w:tc>
          <w:tcPr>
            <w:tcW w:w="1858" w:type="dxa"/>
            <w:vAlign w:val="center"/>
          </w:tcPr>
          <w:p w14:paraId="08054A93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1.形势与政策4</w:t>
            </w:r>
          </w:p>
        </w:tc>
        <w:tc>
          <w:tcPr>
            <w:tcW w:w="6859" w:type="dxa"/>
            <w:gridSpan w:val="2"/>
            <w:vAlign w:val="center"/>
          </w:tcPr>
          <w:p w14:paraId="1663EFE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2.大学英语4、3.</w:t>
            </w:r>
            <w:r>
              <w:rPr>
                <w:rFonts w:hint="eastAsia"/>
              </w:rPr>
              <w:t>算法设计与分析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电子技术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微机原理及应用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       6.</w:t>
            </w:r>
            <w:r>
              <w:rPr>
                <w:rFonts w:hint="eastAsia"/>
              </w:rPr>
              <w:t>计算方法</w:t>
            </w:r>
          </w:p>
        </w:tc>
      </w:tr>
      <w:tr w14:paraId="562A6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 w14:paraId="51CCB9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556" w:type="dxa"/>
            <w:vAlign w:val="center"/>
          </w:tcPr>
          <w:p w14:paraId="08D518F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机械设计制造及其自动化</w:t>
            </w:r>
          </w:p>
        </w:tc>
        <w:tc>
          <w:tcPr>
            <w:tcW w:w="848" w:type="dxa"/>
            <w:vAlign w:val="center"/>
          </w:tcPr>
          <w:p w14:paraId="72AF429D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高起本</w:t>
            </w:r>
          </w:p>
        </w:tc>
        <w:tc>
          <w:tcPr>
            <w:tcW w:w="1858" w:type="dxa"/>
            <w:vAlign w:val="center"/>
          </w:tcPr>
          <w:p w14:paraId="6DB88A27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1.形势与政策4</w:t>
            </w:r>
          </w:p>
        </w:tc>
        <w:tc>
          <w:tcPr>
            <w:tcW w:w="6859" w:type="dxa"/>
            <w:gridSpan w:val="2"/>
            <w:vAlign w:val="center"/>
          </w:tcPr>
          <w:p w14:paraId="659618D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2.大学英语4、3.</w:t>
            </w:r>
            <w:r>
              <w:rPr>
                <w:rFonts w:hint="eastAsia"/>
              </w:rPr>
              <w:t>概率论与数理统计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电工技术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公差与技术测量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 xml:space="preserve">     6.</w:t>
            </w:r>
            <w:r>
              <w:rPr>
                <w:rFonts w:hint="eastAsia"/>
              </w:rPr>
              <w:t>机械制造基础（含材料）</w:t>
            </w:r>
          </w:p>
        </w:tc>
      </w:tr>
      <w:tr w14:paraId="5FA9B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" w:type="dxa"/>
            <w:vAlign w:val="center"/>
          </w:tcPr>
          <w:p w14:paraId="7F4C3F4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556" w:type="dxa"/>
            <w:vAlign w:val="center"/>
          </w:tcPr>
          <w:p w14:paraId="56B6606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会计学</w:t>
            </w:r>
          </w:p>
        </w:tc>
        <w:tc>
          <w:tcPr>
            <w:tcW w:w="848" w:type="dxa"/>
            <w:vAlign w:val="center"/>
          </w:tcPr>
          <w:p w14:paraId="7D635F9F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高起本</w:t>
            </w:r>
          </w:p>
        </w:tc>
        <w:tc>
          <w:tcPr>
            <w:tcW w:w="1858" w:type="dxa"/>
            <w:vAlign w:val="center"/>
          </w:tcPr>
          <w:p w14:paraId="1527C7D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1.形势与政策4</w:t>
            </w:r>
          </w:p>
        </w:tc>
        <w:tc>
          <w:tcPr>
            <w:tcW w:w="6859" w:type="dxa"/>
            <w:gridSpan w:val="2"/>
            <w:vAlign w:val="center"/>
          </w:tcPr>
          <w:p w14:paraId="50A497A5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2.大学英语4、3.</w:t>
            </w:r>
            <w:r>
              <w:rPr>
                <w:rFonts w:hint="eastAsia"/>
              </w:rPr>
              <w:t>基础审计学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统计学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ERP原理与应用</w:t>
            </w:r>
          </w:p>
        </w:tc>
      </w:tr>
    </w:tbl>
    <w:p w14:paraId="3B4BEF40">
      <w:pPr>
        <w:tabs>
          <w:tab w:val="left" w:pos="10508"/>
        </w:tabs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5D5BBB18">
      <w:pPr>
        <w:jc w:val="both"/>
        <w:rPr>
          <w:rFonts w:hint="eastAsia"/>
          <w:lang w:val="en-US" w:eastAsia="zh-CN"/>
        </w:rPr>
      </w:pPr>
    </w:p>
    <w:p w14:paraId="02EC9EA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D31C46"/>
    <w:rsid w:val="046468D2"/>
    <w:rsid w:val="0629605D"/>
    <w:rsid w:val="07590EDE"/>
    <w:rsid w:val="08232AE8"/>
    <w:rsid w:val="0995308A"/>
    <w:rsid w:val="0A2A2E58"/>
    <w:rsid w:val="0AA14AFB"/>
    <w:rsid w:val="0AB64831"/>
    <w:rsid w:val="0B32717E"/>
    <w:rsid w:val="0FB77AB5"/>
    <w:rsid w:val="1072757A"/>
    <w:rsid w:val="114F3E8D"/>
    <w:rsid w:val="13620954"/>
    <w:rsid w:val="19CB18D9"/>
    <w:rsid w:val="200F0168"/>
    <w:rsid w:val="21E10023"/>
    <w:rsid w:val="225B4D76"/>
    <w:rsid w:val="249B799E"/>
    <w:rsid w:val="25651A3C"/>
    <w:rsid w:val="26A87129"/>
    <w:rsid w:val="28B32902"/>
    <w:rsid w:val="29EB2CD7"/>
    <w:rsid w:val="2BF16894"/>
    <w:rsid w:val="3283506C"/>
    <w:rsid w:val="335E6981"/>
    <w:rsid w:val="33C04A33"/>
    <w:rsid w:val="34C53005"/>
    <w:rsid w:val="39B051C8"/>
    <w:rsid w:val="3A2E002F"/>
    <w:rsid w:val="3ADC4558"/>
    <w:rsid w:val="3B015A41"/>
    <w:rsid w:val="3CE07B72"/>
    <w:rsid w:val="3F081602"/>
    <w:rsid w:val="40D54941"/>
    <w:rsid w:val="41C34F37"/>
    <w:rsid w:val="449A3D36"/>
    <w:rsid w:val="47695A47"/>
    <w:rsid w:val="47F341EF"/>
    <w:rsid w:val="48D72323"/>
    <w:rsid w:val="4A9638BC"/>
    <w:rsid w:val="4FB44680"/>
    <w:rsid w:val="53985F97"/>
    <w:rsid w:val="559C7A26"/>
    <w:rsid w:val="586E26AE"/>
    <w:rsid w:val="594E2E5E"/>
    <w:rsid w:val="59657925"/>
    <w:rsid w:val="597A4C1E"/>
    <w:rsid w:val="5BC16D44"/>
    <w:rsid w:val="5BC621D1"/>
    <w:rsid w:val="5BDD49CC"/>
    <w:rsid w:val="5C0C2F04"/>
    <w:rsid w:val="5E5A665A"/>
    <w:rsid w:val="5EDB4DF1"/>
    <w:rsid w:val="5FC04496"/>
    <w:rsid w:val="60A523CE"/>
    <w:rsid w:val="61516856"/>
    <w:rsid w:val="619150A0"/>
    <w:rsid w:val="620102BC"/>
    <w:rsid w:val="65566E4D"/>
    <w:rsid w:val="696372B1"/>
    <w:rsid w:val="7C500C3A"/>
    <w:rsid w:val="7D0D30E5"/>
    <w:rsid w:val="7DF97612"/>
    <w:rsid w:val="7E3E2258"/>
    <w:rsid w:val="7F1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1002</Characters>
  <Lines>0</Lines>
  <Paragraphs>0</Paragraphs>
  <TotalTime>14</TotalTime>
  <ScaleCrop>false</ScaleCrop>
  <LinksUpToDate>false</LinksUpToDate>
  <CharactersWithSpaces>1015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2023-02-28T06:37:00Z</dcterms:created>
  <dc:creator>diannao</dc:creator>
  <cp:lastModifiedBy>diannao</cp:lastModifiedBy>
  <cp:lastPrinted>2024-09-04T02:17:25Z</cp:lastPrinted>
  <dcterms:modified xsi:type="dcterms:W3CDTF">2024-09-04T02:21:16Z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12B171481DE345D3AC0EACD44D23053D</vt:lpwstr>
  </property>
</Properties>
</file>