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9779A" w14:textId="4C6E8EEE" w:rsidR="009D6CF8" w:rsidRPr="00D2208C" w:rsidRDefault="009D6CF8" w:rsidP="00D2208C">
      <w:pPr>
        <w:pStyle w:val="a8"/>
        <w:spacing w:line="360" w:lineRule="auto"/>
        <w:ind w:firstLineChars="695" w:firstLine="307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考试流程</w:t>
      </w:r>
    </w:p>
    <w:p w14:paraId="1BBAC39D" w14:textId="4F784199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Style w:val="a7"/>
          <w:rFonts w:ascii="仿宋_GB2312" w:eastAsia="仿宋_GB2312" w:hAnsi="仿宋" w:hint="eastAsia"/>
          <w:color w:val="FF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一、确认电脑已安装系统支持的浏览器（谷歌或360极速）。</w:t>
      </w:r>
    </w:p>
    <w:p w14:paraId="66EF2EA8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二、关闭安全工具（杀毒软件），例如：360安全卫士，电脑管家等。</w:t>
      </w:r>
    </w:p>
    <w:p w14:paraId="00DDCDF5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三、关闭聊天软件（QQ、微信等）。</w:t>
      </w:r>
    </w:p>
    <w:p w14:paraId="5832EB32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四、登录学院网站：</w:t>
      </w:r>
      <w:hyperlink r:id="rId6" w:history="1">
        <w:r w:rsidRPr="00F12DAE">
          <w:rPr>
            <w:rFonts w:ascii="仿宋_GB2312" w:eastAsia="仿宋_GB2312" w:hAnsi="仿宋" w:hint="eastAsia"/>
            <w:color w:val="000000"/>
            <w:sz w:val="32"/>
            <w:szCs w:val="32"/>
          </w:rPr>
          <w:t>http://www.nwpunec.net/</w:t>
        </w:r>
      </w:hyperlink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3475CA09" w14:textId="5187F53C" w:rsidR="009D6CF8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五、选择“课程考试</w:t>
      </w:r>
      <w:r w:rsidR="00857DE8">
        <w:rPr>
          <w:rFonts w:ascii="仿宋_GB2312" w:eastAsia="仿宋_GB2312" w:hAnsi="仿宋" w:hint="eastAsia"/>
          <w:color w:val="000000"/>
          <w:sz w:val="32"/>
          <w:szCs w:val="32"/>
        </w:rPr>
        <w:t>平台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”。</w:t>
      </w:r>
    </w:p>
    <w:p w14:paraId="4A2033D2" w14:textId="15888A2E" w:rsidR="00A3186D" w:rsidRPr="00A3186D" w:rsidRDefault="00A3186D" w:rsidP="00A3186D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29B88A" wp14:editId="146A7A52">
            <wp:extent cx="5474335" cy="2076450"/>
            <wp:effectExtent l="0" t="0" r="0" b="0"/>
            <wp:docPr id="52123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170" name="图片 521231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D619" w14:textId="54999EFC" w:rsidR="009D6CF8" w:rsidRPr="00F12DAE" w:rsidRDefault="009D6CF8" w:rsidP="00A3186D">
      <w:pPr>
        <w:spacing w:line="360" w:lineRule="auto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六、输入用户名和密码</w:t>
      </w:r>
      <w:r w:rsidR="00626800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（用户名：学号  密码：身份证号）</w:t>
      </w:r>
      <w:r w:rsidR="00626800"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。</w:t>
      </w:r>
    </w:p>
    <w:p w14:paraId="63127364" w14:textId="13767BB6" w:rsidR="009D6CF8" w:rsidRPr="00F12DAE" w:rsidRDefault="009D6CF8" w:rsidP="00A3186D">
      <w:pPr>
        <w:spacing w:line="360" w:lineRule="auto"/>
        <w:jc w:val="left"/>
        <w:rPr>
          <w:rFonts w:ascii="仿宋_GB2312" w:eastAsia="仿宋_GB2312" w:hAnsi="仿宋" w:hint="eastAsia"/>
          <w:bCs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bCs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329140C8" wp14:editId="7FF2B58E">
            <wp:extent cx="5267325" cy="2781300"/>
            <wp:effectExtent l="0" t="0" r="9525" b="0"/>
            <wp:docPr id="1422663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C43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七、安装考试插件-智慧门。</w:t>
      </w:r>
    </w:p>
    <w:p w14:paraId="5000369F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（一）下载考试插件-智慧门。</w:t>
      </w:r>
    </w:p>
    <w:p w14:paraId="333C5B43" w14:textId="5C17C65C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（二）将压缩文件解压后，点击鼠标右键选择“</w:t>
      </w:r>
      <w:r w:rsidR="003F7F66">
        <w:rPr>
          <w:rFonts w:ascii="仿宋_GB2312" w:eastAsia="仿宋_GB2312" w:hAnsi="仿宋" w:hint="eastAsia"/>
          <w:color w:val="000000"/>
          <w:sz w:val="32"/>
          <w:szCs w:val="32"/>
        </w:rPr>
        <w:t>以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管理员身份运行”</w:t>
      </w:r>
      <w:r w:rsidR="002077E0">
        <w:rPr>
          <w:rFonts w:ascii="仿宋_GB2312" w:eastAsia="仿宋_GB2312" w:hAnsi="仿宋" w:hint="eastAsia"/>
          <w:color w:val="000000"/>
          <w:sz w:val="32"/>
          <w:szCs w:val="32"/>
        </w:rPr>
        <w:t>安装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2D85E997" w14:textId="7D6B3711" w:rsidR="009D6CF8" w:rsidRPr="00F12DAE" w:rsidRDefault="009D6CF8" w:rsidP="00914EE3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sz w:val="32"/>
          <w:szCs w:val="32"/>
        </w:rPr>
      </w:pPr>
      <w:r w:rsidRPr="00F12DAE">
        <w:rPr>
          <w:rFonts w:ascii="仿宋_GB2312" w:eastAsia="仿宋_GB2312" w:hAnsi="仿宋" w:hint="eastAsia"/>
          <w:sz w:val="32"/>
          <w:szCs w:val="32"/>
        </w:rPr>
        <w:t>说明：如果之前考试安装过智慧门，请卸载旧版智慧门重新安装新版智慧门。如果安全工具（杀毒软件）未退出，将导致无法正常安装和参加考试。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D6CF8" w:rsidRPr="00F12DAE" w14:paraId="2AA67FFD" w14:textId="77777777" w:rsidTr="002077E0">
        <w:tc>
          <w:tcPr>
            <w:tcW w:w="8296" w:type="dxa"/>
          </w:tcPr>
          <w:p w14:paraId="055F0DF1" w14:textId="43049F60" w:rsidR="009D6CF8" w:rsidRPr="00F12DAE" w:rsidRDefault="00A269B1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  <w14:ligatures w14:val="standardContextual"/>
              </w:rPr>
              <w:drawing>
                <wp:inline distT="0" distB="0" distL="0" distR="0" wp14:anchorId="2362EBC9" wp14:editId="3752DBF7">
                  <wp:extent cx="5186045" cy="3419475"/>
                  <wp:effectExtent l="0" t="0" r="0" b="9525"/>
                  <wp:docPr id="1820035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35707" name="图片 182003570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04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2BDBAA06" w14:textId="77777777" w:rsidTr="002077E0">
        <w:tc>
          <w:tcPr>
            <w:tcW w:w="8296" w:type="dxa"/>
          </w:tcPr>
          <w:p w14:paraId="5088D18B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下载考试插件智慧门</w:t>
            </w:r>
          </w:p>
        </w:tc>
      </w:tr>
      <w:tr w:rsidR="002077E0" w:rsidRPr="00F12DAE" w14:paraId="021C6540" w14:textId="77777777" w:rsidTr="002077E0">
        <w:tc>
          <w:tcPr>
            <w:tcW w:w="8296" w:type="dxa"/>
          </w:tcPr>
          <w:p w14:paraId="0EF90408" w14:textId="0E317778" w:rsidR="002077E0" w:rsidRPr="00F12DAE" w:rsidRDefault="002077E0" w:rsidP="00410093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  <w14:ligatures w14:val="standardContextual"/>
              </w:rPr>
              <w:drawing>
                <wp:inline distT="0" distB="0" distL="0" distR="0" wp14:anchorId="1AC1013A" wp14:editId="52C2ACC1">
                  <wp:extent cx="3228975" cy="1304925"/>
                  <wp:effectExtent l="0" t="0" r="9525" b="9525"/>
                  <wp:docPr id="138917440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174402" name="图片 138917440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E0" w:rsidRPr="00F12DAE" w14:paraId="3BD1D7F8" w14:textId="77777777" w:rsidTr="002077E0">
        <w:tc>
          <w:tcPr>
            <w:tcW w:w="8296" w:type="dxa"/>
          </w:tcPr>
          <w:p w14:paraId="16650086" w14:textId="3FDE23CB" w:rsidR="002077E0" w:rsidRPr="002077E0" w:rsidRDefault="002077E0" w:rsidP="002077E0">
            <w:pPr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“</w:t>
            </w:r>
            <w:r w:rsidRPr="008C66DC">
              <w:rPr>
                <w:rFonts w:ascii="仿宋_GB2312" w:eastAsia="仿宋_GB2312" w:hAnsi="仿宋" w:hint="eastAsia"/>
                <w:sz w:val="32"/>
                <w:szCs w:val="32"/>
              </w:rPr>
              <w:t>以管理员身份</w:t>
            </w:r>
            <w:r>
              <w:rPr>
                <w:rFonts w:ascii="仿宋_GB2312" w:eastAsia="仿宋_GB2312" w:hAnsi="仿宋" w:hint="eastAsia"/>
                <w:sz w:val="32"/>
                <w:szCs w:val="32"/>
              </w:rPr>
              <w:t>运行”进行安装</w:t>
            </w:r>
          </w:p>
        </w:tc>
      </w:tr>
    </w:tbl>
    <w:p w14:paraId="25166A91" w14:textId="19A83898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八、参加考试时请点击确认进入考试，如点取消则无法进入考试。</w:t>
      </w:r>
    </w:p>
    <w:tbl>
      <w:tblPr>
        <w:tblW w:w="822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5"/>
      </w:tblGrid>
      <w:tr w:rsidR="009D6CF8" w:rsidRPr="00F12DAE" w14:paraId="5921DC05" w14:textId="77777777" w:rsidTr="00D62556">
        <w:trPr>
          <w:trHeight w:val="5104"/>
        </w:trPr>
        <w:tc>
          <w:tcPr>
            <w:tcW w:w="8225" w:type="dxa"/>
          </w:tcPr>
          <w:p w14:paraId="680313F7" w14:textId="7966A40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350E465" wp14:editId="76617EEE">
                  <wp:extent cx="4972050" cy="3009900"/>
                  <wp:effectExtent l="0" t="0" r="0" b="0"/>
                  <wp:docPr id="18061814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67D2549" w14:textId="77777777" w:rsidTr="00D62556">
        <w:trPr>
          <w:trHeight w:val="646"/>
        </w:trPr>
        <w:tc>
          <w:tcPr>
            <w:tcW w:w="8225" w:type="dxa"/>
          </w:tcPr>
          <w:p w14:paraId="03029E3C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点击参加考试</w:t>
            </w:r>
          </w:p>
        </w:tc>
      </w:tr>
    </w:tbl>
    <w:p w14:paraId="5A0C31EB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九、身份验证（人脸对比），请设置显示所有内容（浏览器会弹出请允许开启摄像头的提示，请设置允许）。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63B06E2E" w14:textId="77777777" w:rsidTr="00D62556">
        <w:tc>
          <w:tcPr>
            <w:tcW w:w="8296" w:type="dxa"/>
          </w:tcPr>
          <w:p w14:paraId="20E3F165" w14:textId="4771AE6C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56A58F" wp14:editId="0916B6DB">
                  <wp:extent cx="5248275" cy="3076575"/>
                  <wp:effectExtent l="0" t="0" r="9525" b="9525"/>
                  <wp:docPr id="17195996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0CF68F" w14:textId="77777777" w:rsidTr="00D62556">
        <w:tc>
          <w:tcPr>
            <w:tcW w:w="8296" w:type="dxa"/>
          </w:tcPr>
          <w:p w14:paraId="027FC749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开启摄像头</w:t>
            </w:r>
          </w:p>
        </w:tc>
      </w:tr>
    </w:tbl>
    <w:p w14:paraId="3B5BD140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8E03B5C" w14:textId="77777777" w:rsidTr="00D62556">
        <w:tc>
          <w:tcPr>
            <w:tcW w:w="8296" w:type="dxa"/>
          </w:tcPr>
          <w:p w14:paraId="4C77540C" w14:textId="44C9F568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41A3D41" wp14:editId="22FDCB0C">
                  <wp:extent cx="4981575" cy="3333750"/>
                  <wp:effectExtent l="0" t="0" r="9525" b="0"/>
                  <wp:docPr id="13308340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D070EE0" w14:textId="77777777" w:rsidTr="00D62556">
        <w:tc>
          <w:tcPr>
            <w:tcW w:w="8296" w:type="dxa"/>
          </w:tcPr>
          <w:p w14:paraId="6D51FA95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人脸验证登录</w:t>
            </w:r>
          </w:p>
        </w:tc>
      </w:tr>
    </w:tbl>
    <w:p w14:paraId="12D2A52F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十、选择题作答直接点击选项前面的选择框，如下图所示。（注意：提交答卷前，请先点保存按钮，保存答卷后再进行提交）。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5940772" w14:textId="77777777" w:rsidTr="00D62556">
        <w:tc>
          <w:tcPr>
            <w:tcW w:w="8296" w:type="dxa"/>
          </w:tcPr>
          <w:p w14:paraId="3617AEA7" w14:textId="6E54A1A0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AC8E52" wp14:editId="43AB9ABA">
                  <wp:extent cx="4943475" cy="2941955"/>
                  <wp:effectExtent l="0" t="0" r="9525" b="0"/>
                  <wp:docPr id="4897578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B6D0EED" w14:textId="77777777" w:rsidTr="00D62556">
        <w:tc>
          <w:tcPr>
            <w:tcW w:w="8296" w:type="dxa"/>
          </w:tcPr>
          <w:p w14:paraId="5AEE84E4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参加考试过程</w:t>
            </w:r>
          </w:p>
        </w:tc>
      </w:tr>
    </w:tbl>
    <w:p w14:paraId="71E24361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十一、答卷过程中的注意事项：</w:t>
      </w:r>
    </w:p>
    <w:p w14:paraId="103FE3AA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试题导航】试题导航主要方便考生检查答卷，导航中将列出所有被安排的试题的编号，并且自动检测试题是否完成，在导航中将以颜色进行标注，点击试题编号即可定位到选中的试题。（未做试题用灰底表示；已做试题用绿底表示。）</w:t>
      </w:r>
    </w:p>
    <w:p w14:paraId="7E0DBB4F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【检查】用于检查答卷的完成情况，点击即提示已完成试题、未完成试题、标注试题的总的情况，与试题导航功能类似。</w:t>
      </w:r>
    </w:p>
    <w:p w14:paraId="6FD7BBA2" w14:textId="77777777" w:rsidR="009D6CF8" w:rsidRPr="00F12DAE" w:rsidRDefault="009D6CF8" w:rsidP="009D6CF8">
      <w:pPr>
        <w:snapToGrid w:val="0"/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保存】在考试过程中，考生点击此按钮手动保存答案。考试管理员在安排考试时在“考评管理→考试安排”中的考场环境中设置自动保存答案，如果是智慧门SmartGate进行考试，则会保存到对应安装目录Newv\SmartGate\Data\</w:t>
      </w:r>
    </w:p>
    <w:p w14:paraId="42463275" w14:textId="77777777" w:rsidR="009D6CF8" w:rsidRPr="00F12DAE" w:rsidRDefault="009D6CF8" w:rsidP="009D6CF8">
      <w:pPr>
        <w:snapToGrid w:val="0"/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UserAnswer下。</w:t>
      </w:r>
    </w:p>
    <w:p w14:paraId="1A0A8F0B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【交卷】提交答卷到服务器。</w:t>
      </w:r>
    </w:p>
    <w:p w14:paraId="221E58FD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【补交】如提交不成功时请在作答的电脑重新登录，点开考试中心菜单如下图所示点补交。</w:t>
      </w:r>
    </w:p>
    <w:p w14:paraId="01489A09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注意：补交必须在原答题电脑上进行。</w:t>
      </w:r>
    </w:p>
    <w:p w14:paraId="594A009E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2261F692" w14:textId="77777777" w:rsidTr="00D62556">
        <w:tc>
          <w:tcPr>
            <w:tcW w:w="8296" w:type="dxa"/>
          </w:tcPr>
          <w:p w14:paraId="070693D5" w14:textId="11B7684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FDCEA54" wp14:editId="72C37D9A">
                  <wp:extent cx="4933950" cy="2608580"/>
                  <wp:effectExtent l="0" t="0" r="0" b="1270"/>
                  <wp:docPr id="3166528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8667320" w14:textId="77777777" w:rsidTr="00D62556">
        <w:tc>
          <w:tcPr>
            <w:tcW w:w="8296" w:type="dxa"/>
          </w:tcPr>
          <w:p w14:paraId="233D0E9D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补交操作</w:t>
            </w:r>
          </w:p>
        </w:tc>
      </w:tr>
    </w:tbl>
    <w:p w14:paraId="0D5B8784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在弹出窗中点提交。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2C4E3D7" w14:textId="77777777" w:rsidTr="00D62556">
        <w:tc>
          <w:tcPr>
            <w:tcW w:w="8296" w:type="dxa"/>
          </w:tcPr>
          <w:p w14:paraId="0B6A9438" w14:textId="15A099D5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16932D" wp14:editId="021B777C">
                  <wp:extent cx="5086350" cy="2608580"/>
                  <wp:effectExtent l="0" t="0" r="0" b="1270"/>
                  <wp:docPr id="2621628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BCB710F" w14:textId="77777777" w:rsidTr="00D62556">
        <w:tc>
          <w:tcPr>
            <w:tcW w:w="8296" w:type="dxa"/>
          </w:tcPr>
          <w:p w14:paraId="26656B20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确认补交提交</w:t>
            </w:r>
          </w:p>
        </w:tc>
      </w:tr>
    </w:tbl>
    <w:p w14:paraId="66BD1C65" w14:textId="77777777" w:rsidR="009D6CF8" w:rsidRPr="00F12DAE" w:rsidRDefault="009D6CF8" w:rsidP="009D6CF8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【成绩查询】查看考试成绩，点击档案进入考试档案查成绩。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C83A568" w14:textId="77777777" w:rsidTr="00D62556">
        <w:tc>
          <w:tcPr>
            <w:tcW w:w="8296" w:type="dxa"/>
          </w:tcPr>
          <w:p w14:paraId="7FF7479F" w14:textId="606358C4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218E616" wp14:editId="23838D3E">
                  <wp:extent cx="5038725" cy="2562225"/>
                  <wp:effectExtent l="0" t="0" r="9525" b="9525"/>
                  <wp:docPr id="9553249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E7C2A47" w14:textId="77777777" w:rsidTr="00D62556">
        <w:tc>
          <w:tcPr>
            <w:tcW w:w="8296" w:type="dxa"/>
          </w:tcPr>
          <w:p w14:paraId="716D705A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查看考试记录</w:t>
            </w:r>
          </w:p>
        </w:tc>
      </w:tr>
    </w:tbl>
    <w:p w14:paraId="4C6EA9C1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77D0D4FE" w14:textId="77777777" w:rsidTr="00D62556">
        <w:tc>
          <w:tcPr>
            <w:tcW w:w="8296" w:type="dxa"/>
          </w:tcPr>
          <w:p w14:paraId="4C732149" w14:textId="11756D99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3FB170" wp14:editId="64A4DB72">
                  <wp:extent cx="4972050" cy="2705100"/>
                  <wp:effectExtent l="0" t="0" r="0" b="0"/>
                  <wp:docPr id="5326633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A34835" w14:textId="77777777" w:rsidTr="00D62556">
        <w:tc>
          <w:tcPr>
            <w:tcW w:w="8296" w:type="dxa"/>
          </w:tcPr>
          <w:p w14:paraId="21880E8F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查看考试成绩</w:t>
            </w:r>
          </w:p>
        </w:tc>
      </w:tr>
    </w:tbl>
    <w:p w14:paraId="4216054D" w14:textId="77777777" w:rsidR="009D6CF8" w:rsidRPr="00F12DAE" w:rsidRDefault="009D6CF8" w:rsidP="009D6CF8">
      <w:pPr>
        <w:spacing w:line="360" w:lineRule="auto"/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【开启摄像头】如考生在进入考试时，不开启摄像头允许权限，摄像头抓拍两次后也会弹出如下提示；如考生不小心拒绝开启摄像头权限，可点击上方的圆圈按钮刷新界面即可再次弹出开启权限的选择。</w:t>
      </w:r>
    </w:p>
    <w:p w14:paraId="61D6321D" w14:textId="19F76D6D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cs="微软雅黑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2686C831" wp14:editId="1721ADF6">
            <wp:extent cx="4991100" cy="2771775"/>
            <wp:effectExtent l="0" t="0" r="0" b="9525"/>
            <wp:docPr id="1708772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65E3" w14:textId="77777777" w:rsidR="009D6CF8" w:rsidRPr="00F12DAE" w:rsidRDefault="009D6CF8" w:rsidP="009D6CF8">
      <w:pPr>
        <w:spacing w:line="360" w:lineRule="auto"/>
        <w:ind w:firstLineChars="200" w:firstLine="640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cs="微软雅黑" w:hint="eastAsia"/>
          <w:color w:val="000000"/>
          <w:sz w:val="32"/>
          <w:szCs w:val="32"/>
        </w:rPr>
        <w:t>【答题时间】</w:t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少于20分钟不得提交试卷。</w:t>
      </w:r>
    </w:p>
    <w:p w14:paraId="414AB01F" w14:textId="77777777" w:rsidR="009D6CF8" w:rsidRPr="00F12DAE" w:rsidRDefault="009D6CF8" w:rsidP="009D6CF8">
      <w:pPr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</w:p>
    <w:p w14:paraId="69537C70" w14:textId="77777777" w:rsidR="009D6CF8" w:rsidRPr="007E6668" w:rsidRDefault="009D6CF8" w:rsidP="009D6CF8">
      <w:pPr>
        <w:ind w:firstLineChars="1500" w:firstLine="4980"/>
        <w:rPr>
          <w:rStyle w:val="a7"/>
          <w:rFonts w:ascii="仿宋" w:eastAsia="仿宋" w:hAnsi="仿宋" w:hint="eastAsia"/>
          <w:b w:val="0"/>
          <w:spacing w:val="6"/>
          <w:sz w:val="32"/>
          <w:szCs w:val="32"/>
          <w:shd w:val="clear" w:color="auto" w:fill="FFFFFF"/>
        </w:rPr>
      </w:pPr>
    </w:p>
    <w:p w14:paraId="1A3AB8B5" w14:textId="77777777" w:rsidR="00CC1E21" w:rsidRPr="009D6CF8" w:rsidRDefault="00CC1E21">
      <w:pPr>
        <w:rPr>
          <w:rFonts w:hint="eastAsia"/>
        </w:rPr>
      </w:pPr>
    </w:p>
    <w:sectPr w:rsidR="00CC1E21" w:rsidRPr="009D6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22565" w14:textId="77777777" w:rsidR="00FC5199" w:rsidRDefault="00FC5199" w:rsidP="009D6CF8">
      <w:pPr>
        <w:rPr>
          <w:rFonts w:hint="eastAsia"/>
        </w:rPr>
      </w:pPr>
      <w:r>
        <w:separator/>
      </w:r>
    </w:p>
  </w:endnote>
  <w:endnote w:type="continuationSeparator" w:id="0">
    <w:p w14:paraId="37366FF6" w14:textId="77777777" w:rsidR="00FC5199" w:rsidRDefault="00FC5199" w:rsidP="009D6C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6867B" w14:textId="77777777" w:rsidR="00FC5199" w:rsidRDefault="00FC5199" w:rsidP="009D6CF8">
      <w:pPr>
        <w:rPr>
          <w:rFonts w:hint="eastAsia"/>
        </w:rPr>
      </w:pPr>
      <w:r>
        <w:separator/>
      </w:r>
    </w:p>
  </w:footnote>
  <w:footnote w:type="continuationSeparator" w:id="0">
    <w:p w14:paraId="2BC6D023" w14:textId="77777777" w:rsidR="00FC5199" w:rsidRDefault="00FC5199" w:rsidP="009D6C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21"/>
    <w:rsid w:val="00183A46"/>
    <w:rsid w:val="00184ED1"/>
    <w:rsid w:val="002077E0"/>
    <w:rsid w:val="002E2E23"/>
    <w:rsid w:val="003410DE"/>
    <w:rsid w:val="003A2CDE"/>
    <w:rsid w:val="003B15D3"/>
    <w:rsid w:val="003F7F66"/>
    <w:rsid w:val="004E2108"/>
    <w:rsid w:val="00626800"/>
    <w:rsid w:val="007F67DE"/>
    <w:rsid w:val="00857DE8"/>
    <w:rsid w:val="0089034A"/>
    <w:rsid w:val="008A6469"/>
    <w:rsid w:val="008C66DC"/>
    <w:rsid w:val="008E3C10"/>
    <w:rsid w:val="00914EE3"/>
    <w:rsid w:val="009D6CF8"/>
    <w:rsid w:val="00A269B1"/>
    <w:rsid w:val="00A3186D"/>
    <w:rsid w:val="00AE7720"/>
    <w:rsid w:val="00CC1E21"/>
    <w:rsid w:val="00D0540A"/>
    <w:rsid w:val="00D2208C"/>
    <w:rsid w:val="00D50B5B"/>
    <w:rsid w:val="00D56D91"/>
    <w:rsid w:val="00D919B5"/>
    <w:rsid w:val="00EE5792"/>
    <w:rsid w:val="00F12DAE"/>
    <w:rsid w:val="00FC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15A75"/>
  <w15:chartTrackingRefBased/>
  <w15:docId w15:val="{3D4BF565-0AA0-4A48-A691-E95AC466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8"/>
    <w:pPr>
      <w:widowControl w:val="0"/>
      <w:jc w:val="both"/>
    </w:pPr>
    <w:rPr>
      <w:rFonts w:ascii="等线" w:eastAsia="等线" w:hAnsi="等线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CF8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D6C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C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D6CF8"/>
    <w:rPr>
      <w:sz w:val="18"/>
      <w:szCs w:val="18"/>
    </w:rPr>
  </w:style>
  <w:style w:type="character" w:styleId="a7">
    <w:name w:val="Strong"/>
    <w:uiPriority w:val="22"/>
    <w:qFormat/>
    <w:rsid w:val="009D6CF8"/>
    <w:rPr>
      <w:b/>
      <w:bCs/>
    </w:rPr>
  </w:style>
  <w:style w:type="paragraph" w:customStyle="1" w:styleId="a8">
    <w:basedOn w:val="a"/>
    <w:next w:val="a9"/>
    <w:uiPriority w:val="34"/>
    <w:qFormat/>
    <w:rsid w:val="009D6CF8"/>
    <w:pPr>
      <w:ind w:firstLineChars="200" w:firstLine="420"/>
    </w:pPr>
  </w:style>
  <w:style w:type="paragraph" w:styleId="a9">
    <w:name w:val="List Paragraph"/>
    <w:basedOn w:val="a"/>
    <w:uiPriority w:val="34"/>
    <w:qFormat/>
    <w:rsid w:val="009D6C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nwpunec.net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张韵</dc:creator>
  <cp:keywords/>
  <dc:description/>
  <cp:lastModifiedBy>gzj</cp:lastModifiedBy>
  <cp:revision>15</cp:revision>
  <cp:lastPrinted>2025-06-04T09:14:00Z</cp:lastPrinted>
  <dcterms:created xsi:type="dcterms:W3CDTF">2024-03-13T02:59:00Z</dcterms:created>
  <dcterms:modified xsi:type="dcterms:W3CDTF">2025-06-09T02:35:00Z</dcterms:modified>
</cp:coreProperties>
</file>