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E38F" w14:textId="3E474C35" w:rsidR="00E11FD5" w:rsidRPr="0009376A" w:rsidRDefault="00000000">
      <w:pPr>
        <w:rPr>
          <w:rFonts w:ascii="黑体" w:eastAsia="黑体" w:hAnsi="黑体" w:cs="宋体" w:hint="eastAsia"/>
          <w:b/>
          <w:bCs/>
          <w:sz w:val="32"/>
          <w:szCs w:val="32"/>
        </w:rPr>
      </w:pPr>
      <w:r w:rsidRPr="0009376A">
        <w:rPr>
          <w:rFonts w:ascii="黑体" w:eastAsia="黑体" w:hAnsi="黑体" w:cs="宋体" w:hint="eastAsia"/>
          <w:sz w:val="32"/>
          <w:szCs w:val="32"/>
        </w:rPr>
        <w:t>附件</w:t>
      </w:r>
      <w:r w:rsidR="008F09D2" w:rsidRPr="0009376A">
        <w:rPr>
          <w:rFonts w:ascii="黑体" w:eastAsia="黑体" w:hAnsi="黑体" w:cs="宋体" w:hint="eastAsia"/>
          <w:sz w:val="32"/>
          <w:szCs w:val="32"/>
        </w:rPr>
        <w:t>2</w:t>
      </w:r>
      <w:r w:rsidRPr="0009376A">
        <w:rPr>
          <w:rFonts w:ascii="黑体" w:eastAsia="黑体" w:hAnsi="黑体" w:cs="宋体" w:hint="eastAsia"/>
          <w:b/>
          <w:bCs/>
          <w:sz w:val="32"/>
          <w:szCs w:val="32"/>
        </w:rPr>
        <w:t xml:space="preserve">                    </w:t>
      </w:r>
    </w:p>
    <w:p w14:paraId="59E9CE48" w14:textId="77777777" w:rsidR="008F09D2" w:rsidRPr="00013CDD" w:rsidRDefault="008F09D2" w:rsidP="008F09D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013CDD">
        <w:rPr>
          <w:rFonts w:ascii="方正小标宋简体" w:eastAsia="方正小标宋简体" w:hint="eastAsia"/>
          <w:b/>
          <w:bCs/>
          <w:sz w:val="44"/>
          <w:szCs w:val="44"/>
        </w:rPr>
        <w:t>西北工业大学继续教育学院</w:t>
      </w:r>
    </w:p>
    <w:p w14:paraId="799B78CB" w14:textId="77777777" w:rsidR="008F09D2" w:rsidRPr="00013CDD" w:rsidRDefault="008F09D2" w:rsidP="008F09D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013CDD">
        <w:rPr>
          <w:rFonts w:ascii="方正小标宋简体" w:eastAsia="方正小标宋简体" w:hint="eastAsia"/>
          <w:b/>
          <w:bCs/>
          <w:sz w:val="44"/>
          <w:szCs w:val="44"/>
        </w:rPr>
        <w:t>2025级高等学历继续教育学生第三学期教学安排表</w:t>
      </w:r>
    </w:p>
    <w:tbl>
      <w:tblPr>
        <w:tblStyle w:val="a5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01"/>
        <w:gridCol w:w="1701"/>
        <w:gridCol w:w="7654"/>
      </w:tblGrid>
      <w:tr w:rsidR="001259DC" w14:paraId="4A699C0E" w14:textId="77777777" w:rsidTr="002A42EE">
        <w:tc>
          <w:tcPr>
            <w:tcW w:w="567" w:type="dxa"/>
            <w:vMerge w:val="restart"/>
            <w:vAlign w:val="center"/>
          </w:tcPr>
          <w:p w14:paraId="5C75FF60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14:paraId="35D2FAFD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851" w:type="dxa"/>
            <w:vMerge w:val="restart"/>
            <w:vAlign w:val="center"/>
          </w:tcPr>
          <w:p w14:paraId="79F39213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1056" w:type="dxa"/>
            <w:gridSpan w:val="3"/>
          </w:tcPr>
          <w:p w14:paraId="1037DEC3" w14:textId="63731456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1259DC" w14:paraId="677B81D2" w14:textId="77777777" w:rsidTr="001259DC">
        <w:tc>
          <w:tcPr>
            <w:tcW w:w="567" w:type="dxa"/>
            <w:vMerge/>
            <w:vAlign w:val="center"/>
          </w:tcPr>
          <w:p w14:paraId="5094AE4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2EF0141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610198A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B0B7F2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1701" w:type="dxa"/>
            <w:vAlign w:val="center"/>
          </w:tcPr>
          <w:p w14:paraId="242F8A05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实践教学环节</w:t>
            </w:r>
          </w:p>
        </w:tc>
        <w:tc>
          <w:tcPr>
            <w:tcW w:w="7654" w:type="dxa"/>
            <w:vAlign w:val="center"/>
          </w:tcPr>
          <w:p w14:paraId="4ECE9D75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</w:t>
            </w:r>
          </w:p>
        </w:tc>
      </w:tr>
      <w:tr w:rsidR="001259DC" w14:paraId="2BB3B1FD" w14:textId="77777777" w:rsidTr="001259DC">
        <w:tc>
          <w:tcPr>
            <w:tcW w:w="567" w:type="dxa"/>
            <w:vAlign w:val="center"/>
          </w:tcPr>
          <w:p w14:paraId="083039D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D27E42B" w14:textId="77777777" w:rsidR="001259DC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飞行器动力工程</w:t>
            </w:r>
          </w:p>
        </w:tc>
        <w:tc>
          <w:tcPr>
            <w:tcW w:w="851" w:type="dxa"/>
            <w:vAlign w:val="center"/>
          </w:tcPr>
          <w:p w14:paraId="3E691126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5FC3BC3D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2F21322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278EC8A2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机械制造基础（含材料）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>空气动力学基础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>飞机布局特征及原理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>飞行动力学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>航空发动机结构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>航空发动机故障诊断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、</w:t>
            </w:r>
            <w:bookmarkStart w:id="0" w:name="_Hlk101338167"/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kern w:val="0"/>
                <w:sz w:val="18"/>
                <w:szCs w:val="18"/>
                <w:lang w:val="zh-CN" w:bidi="zh-CN"/>
              </w:rPr>
              <w:t>飞行器仿真与运用</w:t>
            </w:r>
            <w:bookmarkEnd w:id="0"/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10.</w:t>
            </w:r>
            <w:r>
              <w:rPr>
                <w:kern w:val="0"/>
                <w:sz w:val="18"/>
                <w:szCs w:val="18"/>
                <w:lang w:val="zh-CN" w:bidi="zh-CN"/>
              </w:rPr>
              <w:t>工程测试技术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</w:p>
        </w:tc>
      </w:tr>
      <w:tr w:rsidR="001259DC" w14:paraId="7A066E00" w14:textId="77777777" w:rsidTr="001259DC">
        <w:tc>
          <w:tcPr>
            <w:tcW w:w="567" w:type="dxa"/>
            <w:vAlign w:val="center"/>
          </w:tcPr>
          <w:p w14:paraId="27C0072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CDF77FB" w14:textId="77777777" w:rsidR="001259DC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飞行器控制与信息工程</w:t>
            </w:r>
          </w:p>
        </w:tc>
        <w:tc>
          <w:tcPr>
            <w:tcW w:w="851" w:type="dxa"/>
            <w:vAlign w:val="center"/>
          </w:tcPr>
          <w:p w14:paraId="740A819E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521B7565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25D702BB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4490973A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飞机布局特征及原理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飞行动力学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飞机系统原理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导航原理与技术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飞机飞行控制系统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飞行器仿真与运用</w:t>
            </w:r>
            <w:r>
              <w:rPr>
                <w:rFonts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9.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空中交通管制</w:t>
            </w:r>
          </w:p>
        </w:tc>
      </w:tr>
      <w:tr w:rsidR="001259DC" w14:paraId="01AA952D" w14:textId="77777777" w:rsidTr="001259DC">
        <w:tc>
          <w:tcPr>
            <w:tcW w:w="567" w:type="dxa"/>
            <w:vAlign w:val="center"/>
          </w:tcPr>
          <w:p w14:paraId="63B6DF5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79A34227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851" w:type="dxa"/>
            <w:vAlign w:val="center"/>
          </w:tcPr>
          <w:p w14:paraId="072DD6CB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0495F0B5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3DDCDF33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5D6B8A6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机械制造基础（含材料）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自动控制原理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工程测试技术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>机械制造装备与设计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先进制造系统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现代设计方法</w:t>
            </w:r>
          </w:p>
        </w:tc>
      </w:tr>
      <w:tr w:rsidR="001259DC" w14:paraId="248BB8A8" w14:textId="77777777" w:rsidTr="001259DC">
        <w:tc>
          <w:tcPr>
            <w:tcW w:w="567" w:type="dxa"/>
            <w:vAlign w:val="center"/>
          </w:tcPr>
          <w:p w14:paraId="08299274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3DE41AF9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851" w:type="dxa"/>
            <w:vAlign w:val="center"/>
          </w:tcPr>
          <w:p w14:paraId="72EBA114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548F7CF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62DC8411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40C36F25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自动控制原理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高电压技术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计算机控制技术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发电厂电气控制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电力拖动自动控制系统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电气测试技术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9.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电气系统仿真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10..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电力系统分析</w:t>
            </w:r>
            <w:r>
              <w:rPr>
                <w:sz w:val="18"/>
                <w:szCs w:val="18"/>
              </w:rPr>
              <w:t>★</w:t>
            </w:r>
          </w:p>
        </w:tc>
      </w:tr>
      <w:tr w:rsidR="001259DC" w14:paraId="103EE6B3" w14:textId="77777777" w:rsidTr="001259DC">
        <w:tc>
          <w:tcPr>
            <w:tcW w:w="567" w:type="dxa"/>
            <w:vAlign w:val="center"/>
          </w:tcPr>
          <w:p w14:paraId="1F37D32F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14:paraId="3BAD76DC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851" w:type="dxa"/>
            <w:vAlign w:val="center"/>
          </w:tcPr>
          <w:p w14:paraId="08B5A606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3BAEEE53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4802480D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1A92E3E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计算机</w:t>
            </w:r>
            <w:r>
              <w:rPr>
                <w:kern w:val="0"/>
                <w:sz w:val="18"/>
                <w:szCs w:val="18"/>
                <w:lang w:val="zh-CN" w:bidi="zh-CN"/>
              </w:rPr>
              <w:t>组成与系统结构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数据结构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人机接口与图形学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面向对象程序设计（</w:t>
            </w:r>
            <w:r>
              <w:rPr>
                <w:kern w:val="0"/>
                <w:sz w:val="18"/>
                <w:szCs w:val="18"/>
                <w:lang w:val="zh-CN" w:bidi="zh-CN"/>
              </w:rPr>
              <w:t>C++</w:t>
            </w:r>
            <w:r>
              <w:rPr>
                <w:kern w:val="0"/>
                <w:sz w:val="18"/>
                <w:szCs w:val="18"/>
                <w:lang w:val="zh-CN" w:bidi="zh-CN"/>
              </w:rPr>
              <w:t>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算法设计与分析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网络安全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软件工程</w:t>
            </w:r>
          </w:p>
        </w:tc>
      </w:tr>
      <w:tr w:rsidR="001259DC" w14:paraId="4EA9ED72" w14:textId="77777777" w:rsidTr="001259DC">
        <w:trPr>
          <w:trHeight w:val="592"/>
        </w:trPr>
        <w:tc>
          <w:tcPr>
            <w:tcW w:w="567" w:type="dxa"/>
            <w:vAlign w:val="center"/>
          </w:tcPr>
          <w:p w14:paraId="58250E35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209EF567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851" w:type="dxa"/>
            <w:vAlign w:val="center"/>
          </w:tcPr>
          <w:p w14:paraId="0D39245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64341916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21DEB84B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7850CBD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计算机辅助设计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钢结构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结构抗震设计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混凝土结构及砌体结构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工程造价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土木工程施工技术</w:t>
            </w:r>
          </w:p>
        </w:tc>
      </w:tr>
      <w:tr w:rsidR="001259DC" w14:paraId="29247237" w14:textId="77777777" w:rsidTr="001259DC">
        <w:tc>
          <w:tcPr>
            <w:tcW w:w="567" w:type="dxa"/>
            <w:vAlign w:val="center"/>
          </w:tcPr>
          <w:p w14:paraId="68071A8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14:paraId="7391D7BA" w14:textId="77777777" w:rsidR="001259DC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851" w:type="dxa"/>
            <w:vAlign w:val="center"/>
          </w:tcPr>
          <w:p w14:paraId="3D0DF23B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5B129E6B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62DA843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74101C8E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化学反应工程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精细化工工艺学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催化剂工程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高分子科学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有机合成单元反应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精细化学品分析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9.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精细化学品化学</w:t>
            </w:r>
          </w:p>
        </w:tc>
      </w:tr>
      <w:tr w:rsidR="001259DC" w14:paraId="6E310C71" w14:textId="77777777" w:rsidTr="001259DC">
        <w:tc>
          <w:tcPr>
            <w:tcW w:w="567" w:type="dxa"/>
            <w:vAlign w:val="center"/>
          </w:tcPr>
          <w:p w14:paraId="763E80EB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14:paraId="56E4A883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851" w:type="dxa"/>
            <w:vAlign w:val="center"/>
          </w:tcPr>
          <w:p w14:paraId="1D218E3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2B59D203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6D19D9F2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13CB02A4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管理经济学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生产与运作管理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组织行为学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财务管理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战略管理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质量管理</w:t>
            </w:r>
            <w:r>
              <w:rPr>
                <w:sz w:val="18"/>
                <w:szCs w:val="18"/>
              </w:rPr>
              <w:t>★</w:t>
            </w:r>
          </w:p>
        </w:tc>
      </w:tr>
      <w:tr w:rsidR="001259DC" w14:paraId="10F02FD0" w14:textId="77777777" w:rsidTr="001259DC">
        <w:tc>
          <w:tcPr>
            <w:tcW w:w="567" w:type="dxa"/>
            <w:vAlign w:val="center"/>
          </w:tcPr>
          <w:p w14:paraId="6AB7341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14:paraId="11569666" w14:textId="77777777" w:rsidR="001259DC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851" w:type="dxa"/>
            <w:vAlign w:val="center"/>
          </w:tcPr>
          <w:p w14:paraId="41D48F70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128F8100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155148D5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6A63C7AD" w14:textId="77777777" w:rsidR="001259DC" w:rsidRDefault="001259DC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组织行为学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生产与运作管理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信息系统分析和设计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项目管理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sz w:val="18"/>
                <w:szCs w:val="18"/>
              </w:rPr>
              <w:t xml:space="preserve"> ERP</w:t>
            </w:r>
            <w:r>
              <w:rPr>
                <w:sz w:val="18"/>
                <w:szCs w:val="18"/>
              </w:rPr>
              <w:t>原理与应用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管理学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</w:tr>
      <w:tr w:rsidR="001259DC" w14:paraId="5F75B722" w14:textId="77777777" w:rsidTr="001259DC">
        <w:tc>
          <w:tcPr>
            <w:tcW w:w="567" w:type="dxa"/>
            <w:vAlign w:val="center"/>
          </w:tcPr>
          <w:p w14:paraId="6966EA9E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14:paraId="2C43A81C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851" w:type="dxa"/>
            <w:vAlign w:val="center"/>
          </w:tcPr>
          <w:p w14:paraId="3A95058D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0202C1BA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18A98088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39B492EF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政府与非营利组织会计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高级财务会计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高级审计学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财务管理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国际会计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管理会计</w:t>
            </w:r>
          </w:p>
        </w:tc>
      </w:tr>
      <w:tr w:rsidR="001259DC" w14:paraId="509A3268" w14:textId="77777777" w:rsidTr="001259DC">
        <w:tc>
          <w:tcPr>
            <w:tcW w:w="567" w:type="dxa"/>
            <w:vAlign w:val="center"/>
          </w:tcPr>
          <w:p w14:paraId="41FF8B2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 w14:paraId="038A8EBF" w14:textId="77777777" w:rsidR="001259DC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851" w:type="dxa"/>
            <w:vAlign w:val="center"/>
          </w:tcPr>
          <w:p w14:paraId="7592E99C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2018F6AA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531A91F2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3D5DBFF7" w14:textId="77777777" w:rsidR="001259DC" w:rsidRDefault="001259DC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财政与金融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国际贸易法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市场经济学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国际经济法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外贸函电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国际贸易实务</w:t>
            </w:r>
            <w:r>
              <w:rPr>
                <w:sz w:val="18"/>
                <w:szCs w:val="18"/>
              </w:rPr>
              <w:t>★</w:t>
            </w:r>
          </w:p>
        </w:tc>
      </w:tr>
      <w:tr w:rsidR="001259DC" w14:paraId="69B4E874" w14:textId="77777777" w:rsidTr="001259DC">
        <w:tc>
          <w:tcPr>
            <w:tcW w:w="567" w:type="dxa"/>
            <w:vAlign w:val="center"/>
          </w:tcPr>
          <w:p w14:paraId="468CAB27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 w14:paraId="1D8EDC2C" w14:textId="77777777" w:rsidR="001259DC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851" w:type="dxa"/>
            <w:vAlign w:val="center"/>
          </w:tcPr>
          <w:p w14:paraId="0CA15822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1701" w:type="dxa"/>
            <w:vAlign w:val="center"/>
          </w:tcPr>
          <w:p w14:paraId="24BEC328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1701" w:type="dxa"/>
            <w:vAlign w:val="center"/>
          </w:tcPr>
          <w:p w14:paraId="64E2194F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sz w:val="18"/>
                <w:szCs w:val="18"/>
              </w:rPr>
              <w:t>专业实践</w:t>
            </w:r>
          </w:p>
        </w:tc>
        <w:tc>
          <w:tcPr>
            <w:tcW w:w="7654" w:type="dxa"/>
            <w:vAlign w:val="center"/>
          </w:tcPr>
          <w:p w14:paraId="50F1DCEA" w14:textId="77777777" w:rsidR="001259DC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习近平法治思想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经济法学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行政法与行政诉讼法学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劳动与社会保障法学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lastRenderedPageBreak/>
              <w:t>7.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物权法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学、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企业与公司法学</w:t>
            </w:r>
            <w:r>
              <w:rPr>
                <w:sz w:val="18"/>
                <w:szCs w:val="18"/>
              </w:rPr>
              <w:t>★</w:t>
            </w:r>
          </w:p>
        </w:tc>
      </w:tr>
    </w:tbl>
    <w:p w14:paraId="5C46961C" w14:textId="77777777" w:rsidR="008F09D2" w:rsidRDefault="008F09D2" w:rsidP="008F09D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1AF9A690" w14:textId="77777777" w:rsidR="008F09D2" w:rsidRDefault="008F09D2" w:rsidP="008F09D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西北工业大学继续教育学院</w:t>
      </w:r>
    </w:p>
    <w:p w14:paraId="7677957C" w14:textId="77777777" w:rsidR="008F09D2" w:rsidRDefault="008F09D2" w:rsidP="008F09D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2025级高等学历继续教育专升本（三年制）学生第三学期教学安排表</w:t>
      </w:r>
    </w:p>
    <w:tbl>
      <w:tblPr>
        <w:tblStyle w:val="a5"/>
        <w:tblW w:w="5050" w:type="pct"/>
        <w:tblInd w:w="-459" w:type="dxa"/>
        <w:tblLook w:val="04A0" w:firstRow="1" w:lastRow="0" w:firstColumn="1" w:lastColumn="0" w:noHBand="0" w:noVBand="1"/>
      </w:tblPr>
      <w:tblGrid>
        <w:gridCol w:w="568"/>
        <w:gridCol w:w="2552"/>
        <w:gridCol w:w="991"/>
        <w:gridCol w:w="1698"/>
        <w:gridCol w:w="1555"/>
        <w:gridCol w:w="6952"/>
      </w:tblGrid>
      <w:tr w:rsidR="001259DC" w14:paraId="5A5D8DDE" w14:textId="77777777" w:rsidTr="001259DC">
        <w:tc>
          <w:tcPr>
            <w:tcW w:w="198" w:type="pct"/>
            <w:vMerge w:val="restart"/>
          </w:tcPr>
          <w:p w14:paraId="64AEB892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891" w:type="pct"/>
            <w:vMerge w:val="restart"/>
          </w:tcPr>
          <w:p w14:paraId="1DEBA311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346" w:type="pct"/>
            <w:vMerge w:val="restart"/>
          </w:tcPr>
          <w:p w14:paraId="73DB7779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3564" w:type="pct"/>
            <w:gridSpan w:val="3"/>
          </w:tcPr>
          <w:p w14:paraId="458354EB" w14:textId="2C033C6B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1259DC" w14:paraId="524D837A" w14:textId="77777777" w:rsidTr="001259DC">
        <w:tc>
          <w:tcPr>
            <w:tcW w:w="198" w:type="pct"/>
            <w:vMerge/>
          </w:tcPr>
          <w:p w14:paraId="521856F6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91" w:type="pct"/>
            <w:vMerge/>
          </w:tcPr>
          <w:p w14:paraId="0ACD08FE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6" w:type="pct"/>
            <w:vMerge/>
          </w:tcPr>
          <w:p w14:paraId="76DEA1C8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593" w:type="pct"/>
          </w:tcPr>
          <w:p w14:paraId="55F1679F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543" w:type="pct"/>
          </w:tcPr>
          <w:p w14:paraId="7751CB40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实践教学环节</w:t>
            </w:r>
          </w:p>
        </w:tc>
        <w:tc>
          <w:tcPr>
            <w:tcW w:w="2428" w:type="pct"/>
          </w:tcPr>
          <w:p w14:paraId="17EF4C44" w14:textId="77777777" w:rsidR="001259DC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线上学习+线下面授</w:t>
            </w:r>
          </w:p>
        </w:tc>
      </w:tr>
      <w:tr w:rsidR="001259DC" w14:paraId="40F49C55" w14:textId="77777777" w:rsidTr="001259DC">
        <w:trPr>
          <w:trHeight w:val="644"/>
        </w:trPr>
        <w:tc>
          <w:tcPr>
            <w:tcW w:w="198" w:type="pct"/>
            <w:vAlign w:val="center"/>
          </w:tcPr>
          <w:p w14:paraId="02B9B0B2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91" w:type="pct"/>
            <w:vAlign w:val="center"/>
          </w:tcPr>
          <w:p w14:paraId="28BC5A2F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346" w:type="pct"/>
            <w:vAlign w:val="center"/>
          </w:tcPr>
          <w:p w14:paraId="5CDC756C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93" w:type="pct"/>
            <w:vAlign w:val="center"/>
          </w:tcPr>
          <w:p w14:paraId="1091917F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543" w:type="pct"/>
            <w:vAlign w:val="center"/>
          </w:tcPr>
          <w:p w14:paraId="5371EFF7" w14:textId="77777777" w:rsidR="001259DC" w:rsidRPr="00DB1515" w:rsidRDefault="001259DC" w:rsidP="00EA4B6B">
            <w:pPr>
              <w:rPr>
                <w:kern w:val="0"/>
                <w:szCs w:val="21"/>
                <w:lang w:bidi="zh-CN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专业实践</w:t>
            </w:r>
          </w:p>
        </w:tc>
        <w:tc>
          <w:tcPr>
            <w:tcW w:w="2428" w:type="pct"/>
          </w:tcPr>
          <w:p w14:paraId="550FCA0B" w14:textId="77777777" w:rsidR="001259DC" w:rsidRDefault="001259DC" w:rsidP="00EA4B6B">
            <w:pPr>
              <w:rPr>
                <w:kern w:val="0"/>
                <w:szCs w:val="21"/>
                <w:lang w:val="zh-CN" w:bidi="zh-CN"/>
              </w:rPr>
            </w:pPr>
            <w:r w:rsidRPr="00DB1515">
              <w:rPr>
                <w:rFonts w:hint="eastAsia"/>
                <w:kern w:val="0"/>
                <w:szCs w:val="21"/>
                <w:lang w:bidi="zh-CN"/>
              </w:rPr>
              <w:t>3.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机械制造基础（含材料）、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4.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自动控制原理、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5.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工程测试技术、</w:t>
            </w:r>
          </w:p>
          <w:p w14:paraId="59C6F6BD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hint="eastAsia"/>
                <w:kern w:val="0"/>
                <w:szCs w:val="21"/>
                <w:lang w:bidi="zh-CN"/>
              </w:rPr>
              <w:t>6.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机械制造装备与设计、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7.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先进制造系统★、</w:t>
            </w:r>
            <w:r w:rsidRPr="00DB1515"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现代设计方法</w:t>
            </w:r>
          </w:p>
        </w:tc>
      </w:tr>
      <w:tr w:rsidR="001259DC" w14:paraId="5C71C916" w14:textId="77777777" w:rsidTr="001259DC">
        <w:tc>
          <w:tcPr>
            <w:tcW w:w="198" w:type="pct"/>
            <w:vAlign w:val="center"/>
          </w:tcPr>
          <w:p w14:paraId="031E4365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91" w:type="pct"/>
            <w:vAlign w:val="center"/>
          </w:tcPr>
          <w:p w14:paraId="3B0C3D5A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346" w:type="pct"/>
            <w:vAlign w:val="center"/>
          </w:tcPr>
          <w:p w14:paraId="5F9A805C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93" w:type="pct"/>
            <w:vAlign w:val="center"/>
          </w:tcPr>
          <w:p w14:paraId="453B3206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543" w:type="pct"/>
            <w:vAlign w:val="center"/>
          </w:tcPr>
          <w:p w14:paraId="54782FF0" w14:textId="77777777" w:rsidR="001259DC" w:rsidRPr="00DB1515" w:rsidRDefault="001259DC" w:rsidP="00EA4B6B">
            <w:pPr>
              <w:rPr>
                <w:kern w:val="0"/>
                <w:szCs w:val="21"/>
                <w:lang w:bidi="zh-CN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专业实践</w:t>
            </w:r>
          </w:p>
        </w:tc>
        <w:tc>
          <w:tcPr>
            <w:tcW w:w="2428" w:type="pct"/>
          </w:tcPr>
          <w:p w14:paraId="21D3FBDB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hint="eastAsia"/>
                <w:kern w:val="0"/>
                <w:szCs w:val="21"/>
                <w:lang w:bidi="zh-CN"/>
              </w:rPr>
              <w:t>3.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计算机组成与系统结构★、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4.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算法设计与分析、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5.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人机接口与图形学、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6.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面向对象程序设计（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C++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）、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7.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数据结构、</w:t>
            </w:r>
            <w:r w:rsidRPr="00DB1515"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网络安全★、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 xml:space="preserve">9. 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软件工程</w:t>
            </w:r>
          </w:p>
        </w:tc>
      </w:tr>
      <w:tr w:rsidR="001259DC" w14:paraId="5BD43D2A" w14:textId="77777777" w:rsidTr="001259DC">
        <w:tc>
          <w:tcPr>
            <w:tcW w:w="198" w:type="pct"/>
            <w:vAlign w:val="center"/>
          </w:tcPr>
          <w:p w14:paraId="143C4A9B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91" w:type="pct"/>
            <w:vAlign w:val="center"/>
          </w:tcPr>
          <w:p w14:paraId="6806C837" w14:textId="77777777" w:rsidR="001259DC" w:rsidRPr="00DB1515" w:rsidRDefault="001259DC" w:rsidP="00EA4B6B">
            <w:pP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 w:rsidRPr="00DB1515"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346" w:type="pct"/>
            <w:vAlign w:val="center"/>
          </w:tcPr>
          <w:p w14:paraId="673BD0C0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93" w:type="pct"/>
            <w:vAlign w:val="center"/>
          </w:tcPr>
          <w:p w14:paraId="7CC44FBB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543" w:type="pct"/>
            <w:vAlign w:val="center"/>
          </w:tcPr>
          <w:p w14:paraId="63A8D89A" w14:textId="77777777" w:rsidR="001259DC" w:rsidRPr="00DB1515" w:rsidRDefault="001259DC" w:rsidP="00EA4B6B">
            <w:pPr>
              <w:rPr>
                <w:kern w:val="0"/>
                <w:szCs w:val="21"/>
                <w:lang w:bidi="zh-CN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专业实践</w:t>
            </w:r>
          </w:p>
        </w:tc>
        <w:tc>
          <w:tcPr>
            <w:tcW w:w="2428" w:type="pct"/>
          </w:tcPr>
          <w:p w14:paraId="5F8A6868" w14:textId="77777777" w:rsidR="001259DC" w:rsidRPr="00DB1515" w:rsidRDefault="001259DC" w:rsidP="00EA4B6B">
            <w:pPr>
              <w:rPr>
                <w:rFonts w:ascii="宋体" w:hAnsi="宋体" w:cs="宋体" w:hint="eastAsia"/>
                <w:szCs w:val="21"/>
              </w:rPr>
            </w:pPr>
            <w:r w:rsidRPr="00DB1515">
              <w:rPr>
                <w:rFonts w:hint="eastAsia"/>
                <w:kern w:val="0"/>
                <w:szCs w:val="21"/>
                <w:lang w:bidi="zh-CN"/>
              </w:rPr>
              <w:t>3.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组织行为学★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4.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生产与运作管理★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5.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信息系统分析和设计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6.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项目管理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7.</w:t>
            </w:r>
            <w:r w:rsidRPr="00DB1515">
              <w:rPr>
                <w:szCs w:val="21"/>
              </w:rPr>
              <w:t xml:space="preserve"> ERP</w:t>
            </w:r>
            <w:r w:rsidRPr="00DB1515">
              <w:rPr>
                <w:rFonts w:hint="eastAsia"/>
                <w:szCs w:val="21"/>
              </w:rPr>
              <w:t>原理与应用、</w:t>
            </w:r>
            <w:r w:rsidRPr="00DB1515">
              <w:rPr>
                <w:rFonts w:hint="eastAsia"/>
                <w:szCs w:val="21"/>
              </w:rPr>
              <w:t xml:space="preserve">8. </w:t>
            </w:r>
            <w:r w:rsidRPr="00DB1515">
              <w:rPr>
                <w:rFonts w:hint="eastAsia"/>
                <w:szCs w:val="21"/>
              </w:rPr>
              <w:t>管理学</w:t>
            </w:r>
          </w:p>
        </w:tc>
      </w:tr>
      <w:tr w:rsidR="001259DC" w14:paraId="27F7975E" w14:textId="77777777" w:rsidTr="001259DC">
        <w:trPr>
          <w:trHeight w:val="614"/>
        </w:trPr>
        <w:tc>
          <w:tcPr>
            <w:tcW w:w="198" w:type="pct"/>
            <w:vAlign w:val="center"/>
          </w:tcPr>
          <w:p w14:paraId="783B56DC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91" w:type="pct"/>
            <w:vAlign w:val="center"/>
          </w:tcPr>
          <w:p w14:paraId="178037A0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346" w:type="pct"/>
            <w:vAlign w:val="center"/>
          </w:tcPr>
          <w:p w14:paraId="2CE2B8C9" w14:textId="77777777" w:rsidR="001259DC" w:rsidRPr="00DB1515" w:rsidRDefault="001259DC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szCs w:val="21"/>
              </w:rPr>
              <w:t>专升本</w:t>
            </w:r>
          </w:p>
        </w:tc>
        <w:tc>
          <w:tcPr>
            <w:tcW w:w="593" w:type="pct"/>
            <w:vAlign w:val="center"/>
          </w:tcPr>
          <w:p w14:paraId="10D7D1B0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543" w:type="pct"/>
            <w:vAlign w:val="center"/>
          </w:tcPr>
          <w:p w14:paraId="41A48268" w14:textId="77777777" w:rsidR="001259DC" w:rsidRPr="00DB1515" w:rsidRDefault="001259DC" w:rsidP="00EA4B6B">
            <w:pPr>
              <w:rPr>
                <w:kern w:val="0"/>
                <w:szCs w:val="21"/>
                <w:lang w:bidi="zh-CN"/>
              </w:rPr>
            </w:pPr>
            <w:r w:rsidRPr="00DB151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专业实践</w:t>
            </w:r>
          </w:p>
        </w:tc>
        <w:tc>
          <w:tcPr>
            <w:tcW w:w="2428" w:type="pct"/>
          </w:tcPr>
          <w:p w14:paraId="5F2BA220" w14:textId="77777777" w:rsidR="001259DC" w:rsidRPr="00DB1515" w:rsidRDefault="001259DC" w:rsidP="00EA4B6B">
            <w:pPr>
              <w:rPr>
                <w:rFonts w:ascii="宋体" w:eastAsia="宋体" w:hAnsi="宋体" w:cs="宋体" w:hint="eastAsia"/>
                <w:szCs w:val="21"/>
              </w:rPr>
            </w:pPr>
            <w:r w:rsidRPr="00DB1515">
              <w:rPr>
                <w:rFonts w:hint="eastAsia"/>
                <w:kern w:val="0"/>
                <w:szCs w:val="21"/>
                <w:lang w:bidi="zh-CN"/>
              </w:rPr>
              <w:t>3.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政府与非营利组织会计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4.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高级财务会计★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5.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高级审计学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6.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财务管理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kern w:val="0"/>
                <w:szCs w:val="21"/>
                <w:lang w:bidi="zh-CN"/>
              </w:rPr>
              <w:t>7.</w:t>
            </w:r>
            <w:r w:rsidRPr="00DB1515">
              <w:rPr>
                <w:rFonts w:hint="eastAsia"/>
                <w:szCs w:val="21"/>
              </w:rPr>
              <w:t xml:space="preserve"> </w:t>
            </w:r>
            <w:r w:rsidRPr="00DB1515">
              <w:rPr>
                <w:rFonts w:hint="eastAsia"/>
                <w:szCs w:val="21"/>
              </w:rPr>
              <w:t>国际会计★</w:t>
            </w:r>
            <w:r w:rsidRPr="00DB1515"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 w:rsidRPr="00DB1515">
              <w:rPr>
                <w:rFonts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 w:rsidRPr="00DB1515">
              <w:rPr>
                <w:kern w:val="0"/>
                <w:szCs w:val="21"/>
                <w:lang w:val="zh-CN" w:bidi="zh-CN"/>
              </w:rPr>
              <w:t xml:space="preserve"> </w:t>
            </w:r>
            <w:r w:rsidRPr="00DB1515">
              <w:rPr>
                <w:kern w:val="0"/>
                <w:szCs w:val="21"/>
                <w:lang w:val="zh-CN" w:bidi="zh-CN"/>
              </w:rPr>
              <w:t>管理会计</w:t>
            </w:r>
          </w:p>
        </w:tc>
      </w:tr>
    </w:tbl>
    <w:p w14:paraId="6076C0A5" w14:textId="77777777" w:rsidR="008F09D2" w:rsidRDefault="008F09D2" w:rsidP="008F09D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西北工业大学继续教育学院</w:t>
      </w:r>
    </w:p>
    <w:p w14:paraId="46C96F6E" w14:textId="77777777" w:rsidR="008F09D2" w:rsidRDefault="008F09D2" w:rsidP="008F09D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2025级高等学历继续教育高起本学生第三学期教学安排表</w:t>
      </w:r>
    </w:p>
    <w:tbl>
      <w:tblPr>
        <w:tblStyle w:val="a5"/>
        <w:tblW w:w="14794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40"/>
        <w:gridCol w:w="2122"/>
        <w:gridCol w:w="894"/>
        <w:gridCol w:w="1933"/>
        <w:gridCol w:w="2333"/>
        <w:gridCol w:w="6872"/>
      </w:tblGrid>
      <w:tr w:rsidR="008F09D2" w14:paraId="549BD5A3" w14:textId="77777777" w:rsidTr="00EA4B6B">
        <w:tc>
          <w:tcPr>
            <w:tcW w:w="640" w:type="dxa"/>
            <w:vMerge w:val="restart"/>
            <w:vAlign w:val="center"/>
          </w:tcPr>
          <w:p w14:paraId="38C4A19C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14:paraId="6A789E8F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894" w:type="dxa"/>
            <w:vMerge w:val="restart"/>
            <w:vAlign w:val="center"/>
          </w:tcPr>
          <w:p w14:paraId="3067B954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1138" w:type="dxa"/>
            <w:gridSpan w:val="3"/>
            <w:vAlign w:val="center"/>
          </w:tcPr>
          <w:p w14:paraId="163D9C24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8F09D2" w14:paraId="41F8D8C3" w14:textId="77777777" w:rsidTr="00EA4B6B">
        <w:tc>
          <w:tcPr>
            <w:tcW w:w="640" w:type="dxa"/>
            <w:vMerge/>
            <w:vAlign w:val="center"/>
          </w:tcPr>
          <w:p w14:paraId="795FAFC5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66E7056F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14:paraId="47C870AE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3" w:type="dxa"/>
            <w:vAlign w:val="center"/>
          </w:tcPr>
          <w:p w14:paraId="6F9798A0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2333" w:type="dxa"/>
            <w:vAlign w:val="center"/>
          </w:tcPr>
          <w:p w14:paraId="25C73507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面授+直播课程</w:t>
            </w:r>
          </w:p>
        </w:tc>
        <w:tc>
          <w:tcPr>
            <w:tcW w:w="6872" w:type="dxa"/>
            <w:vAlign w:val="center"/>
          </w:tcPr>
          <w:p w14:paraId="664A0D9B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</w:t>
            </w:r>
          </w:p>
        </w:tc>
      </w:tr>
      <w:tr w:rsidR="008F09D2" w14:paraId="1AA99CDB" w14:textId="77777777" w:rsidTr="00EA4B6B">
        <w:tc>
          <w:tcPr>
            <w:tcW w:w="640" w:type="dxa"/>
            <w:vAlign w:val="center"/>
          </w:tcPr>
          <w:p w14:paraId="02A0886F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122" w:type="dxa"/>
            <w:vAlign w:val="center"/>
          </w:tcPr>
          <w:p w14:paraId="639ECAC3" w14:textId="77777777" w:rsidR="008F09D2" w:rsidRDefault="008F09D2" w:rsidP="00EA4B6B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894" w:type="dxa"/>
            <w:vAlign w:val="center"/>
          </w:tcPr>
          <w:p w14:paraId="5DD57CC6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622091EB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2333" w:type="dxa"/>
            <w:vAlign w:val="center"/>
          </w:tcPr>
          <w:p w14:paraId="168AC3FC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大学英语（</w:t>
            </w:r>
            <w:r>
              <w:rPr>
                <w:kern w:val="0"/>
                <w:sz w:val="18"/>
                <w:szCs w:val="18"/>
                <w:lang w:val="zh-CN" w:bidi="zh-CN"/>
              </w:rPr>
              <w:t>3</w:t>
            </w:r>
            <w:r>
              <w:rPr>
                <w:kern w:val="0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6872" w:type="dxa"/>
            <w:vAlign w:val="center"/>
          </w:tcPr>
          <w:p w14:paraId="648D4554" w14:textId="77777777" w:rsidR="008F09D2" w:rsidRDefault="008F09D2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画法几何与机械制图（下）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工程力学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机械原理</w:t>
            </w:r>
            <w:r>
              <w:rPr>
                <w:sz w:val="18"/>
                <w:szCs w:val="18"/>
              </w:rPr>
              <w:t>★</w:t>
            </w:r>
          </w:p>
        </w:tc>
      </w:tr>
      <w:tr w:rsidR="008F09D2" w14:paraId="34BEA585" w14:textId="77777777" w:rsidTr="00EA4B6B">
        <w:tc>
          <w:tcPr>
            <w:tcW w:w="640" w:type="dxa"/>
            <w:vAlign w:val="center"/>
          </w:tcPr>
          <w:p w14:paraId="77F34244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22" w:type="dxa"/>
            <w:vAlign w:val="center"/>
          </w:tcPr>
          <w:p w14:paraId="4A421A32" w14:textId="77777777" w:rsidR="008F09D2" w:rsidRDefault="008F09D2" w:rsidP="00EA4B6B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894" w:type="dxa"/>
            <w:vAlign w:val="center"/>
          </w:tcPr>
          <w:p w14:paraId="64F3D4CA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79374769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2333" w:type="dxa"/>
            <w:vAlign w:val="center"/>
          </w:tcPr>
          <w:p w14:paraId="58BB74EA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大学英语（</w:t>
            </w:r>
            <w:r>
              <w:rPr>
                <w:kern w:val="0"/>
                <w:sz w:val="18"/>
                <w:szCs w:val="18"/>
                <w:lang w:val="zh-CN" w:bidi="zh-CN"/>
              </w:rPr>
              <w:t>3</w:t>
            </w:r>
            <w:r>
              <w:rPr>
                <w:kern w:val="0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6872" w:type="dxa"/>
            <w:vAlign w:val="center"/>
          </w:tcPr>
          <w:p w14:paraId="2A8112E5" w14:textId="77777777" w:rsidR="008F09D2" w:rsidRDefault="008F09D2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C</w:t>
            </w:r>
            <w:r>
              <w:rPr>
                <w:kern w:val="0"/>
                <w:sz w:val="18"/>
                <w:szCs w:val="18"/>
                <w:lang w:val="zh-CN" w:bidi="zh-CN"/>
              </w:rPr>
              <w:t>语言程序设计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电路分析基础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</w:p>
        </w:tc>
      </w:tr>
      <w:tr w:rsidR="008F09D2" w14:paraId="21C88BDA" w14:textId="77777777" w:rsidTr="00EA4B6B">
        <w:trPr>
          <w:trHeight w:val="592"/>
        </w:trPr>
        <w:tc>
          <w:tcPr>
            <w:tcW w:w="640" w:type="dxa"/>
            <w:vAlign w:val="center"/>
          </w:tcPr>
          <w:p w14:paraId="10E0C05A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22" w:type="dxa"/>
            <w:vAlign w:val="center"/>
          </w:tcPr>
          <w:p w14:paraId="193FF8CA" w14:textId="77777777" w:rsidR="008F09D2" w:rsidRDefault="008F09D2" w:rsidP="00EA4B6B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894" w:type="dxa"/>
            <w:vAlign w:val="center"/>
          </w:tcPr>
          <w:p w14:paraId="46382AC9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73CE2CD8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2333" w:type="dxa"/>
            <w:vAlign w:val="center"/>
          </w:tcPr>
          <w:p w14:paraId="479B53C7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大学英语（</w:t>
            </w:r>
            <w:r>
              <w:rPr>
                <w:kern w:val="0"/>
                <w:sz w:val="18"/>
                <w:szCs w:val="18"/>
                <w:lang w:val="zh-CN" w:bidi="zh-CN"/>
              </w:rPr>
              <w:t>3</w:t>
            </w:r>
            <w:r>
              <w:rPr>
                <w:kern w:val="0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6872" w:type="dxa"/>
            <w:vAlign w:val="center"/>
          </w:tcPr>
          <w:p w14:paraId="2CE9D621" w14:textId="77777777" w:rsidR="008F09D2" w:rsidRDefault="008F09D2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画法几何与建筑制图（下）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土木工程概论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理论力学</w:t>
            </w:r>
          </w:p>
        </w:tc>
      </w:tr>
      <w:tr w:rsidR="008F09D2" w14:paraId="4A9324B8" w14:textId="77777777" w:rsidTr="00EA4B6B">
        <w:tc>
          <w:tcPr>
            <w:tcW w:w="640" w:type="dxa"/>
            <w:vAlign w:val="center"/>
          </w:tcPr>
          <w:p w14:paraId="25A9F833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122" w:type="dxa"/>
            <w:vAlign w:val="center"/>
          </w:tcPr>
          <w:p w14:paraId="04A37361" w14:textId="77777777" w:rsidR="008F09D2" w:rsidRDefault="008F09D2" w:rsidP="00EA4B6B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894" w:type="dxa"/>
            <w:vAlign w:val="center"/>
          </w:tcPr>
          <w:p w14:paraId="0D8E0238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1BF7D7BE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2333" w:type="dxa"/>
            <w:vAlign w:val="center"/>
          </w:tcPr>
          <w:p w14:paraId="0E1C4CBF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大学英语（</w:t>
            </w:r>
            <w:r>
              <w:rPr>
                <w:kern w:val="0"/>
                <w:sz w:val="18"/>
                <w:szCs w:val="18"/>
                <w:lang w:val="zh-CN" w:bidi="zh-CN"/>
              </w:rPr>
              <w:t>3</w:t>
            </w:r>
            <w:r>
              <w:rPr>
                <w:kern w:val="0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6872" w:type="dxa"/>
            <w:vAlign w:val="center"/>
          </w:tcPr>
          <w:p w14:paraId="6EB9021E" w14:textId="77777777" w:rsidR="008F09D2" w:rsidRDefault="008F09D2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合同法</w:t>
            </w:r>
            <w:r>
              <w:rPr>
                <w:rFonts w:hint="eastAsia"/>
                <w:kern w:val="0"/>
                <w:sz w:val="18"/>
                <w:szCs w:val="18"/>
                <w:lang w:val="zh-CN" w:bidi="zh-CN"/>
              </w:rPr>
              <w:t>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基础会计学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市场营销学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6.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统计学</w:t>
            </w:r>
          </w:p>
        </w:tc>
      </w:tr>
      <w:tr w:rsidR="008F09D2" w14:paraId="580FE79C" w14:textId="77777777" w:rsidTr="00EA4B6B">
        <w:tc>
          <w:tcPr>
            <w:tcW w:w="640" w:type="dxa"/>
            <w:vAlign w:val="center"/>
          </w:tcPr>
          <w:p w14:paraId="09F48F5F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122" w:type="dxa"/>
            <w:vAlign w:val="center"/>
          </w:tcPr>
          <w:p w14:paraId="062CF1E7" w14:textId="77777777" w:rsidR="008F09D2" w:rsidRDefault="008F09D2" w:rsidP="00EA4B6B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894" w:type="dxa"/>
            <w:vAlign w:val="center"/>
          </w:tcPr>
          <w:p w14:paraId="0548DBDA" w14:textId="77777777" w:rsidR="008F09D2" w:rsidRDefault="008F09D2" w:rsidP="00EA4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1933" w:type="dxa"/>
            <w:vAlign w:val="center"/>
          </w:tcPr>
          <w:p w14:paraId="5726DEC2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1.形势与政策3</w:t>
            </w:r>
          </w:p>
        </w:tc>
        <w:tc>
          <w:tcPr>
            <w:tcW w:w="2333" w:type="dxa"/>
            <w:vAlign w:val="center"/>
          </w:tcPr>
          <w:p w14:paraId="093CAAE5" w14:textId="77777777" w:rsidR="008F09D2" w:rsidRDefault="008F09D2" w:rsidP="00EA4B6B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大学英语（</w:t>
            </w:r>
            <w:r>
              <w:rPr>
                <w:kern w:val="0"/>
                <w:sz w:val="18"/>
                <w:szCs w:val="18"/>
                <w:lang w:val="zh-CN" w:bidi="zh-CN"/>
              </w:rPr>
              <w:t>3</w:t>
            </w:r>
            <w:r>
              <w:rPr>
                <w:kern w:val="0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6872" w:type="dxa"/>
            <w:vAlign w:val="center"/>
          </w:tcPr>
          <w:p w14:paraId="7774D4AD" w14:textId="77777777" w:rsidR="008F09D2" w:rsidRDefault="008F09D2" w:rsidP="00EA4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国家税收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微宏观经济学</w:t>
            </w:r>
            <w:r>
              <w:rPr>
                <w:sz w:val="18"/>
                <w:szCs w:val="18"/>
              </w:rPr>
              <w:t>★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5.</w:t>
            </w:r>
            <w:r>
              <w:rPr>
                <w:kern w:val="0"/>
                <w:sz w:val="18"/>
                <w:szCs w:val="18"/>
                <w:lang w:val="zh-CN" w:bidi="zh-CN"/>
              </w:rPr>
              <w:t xml:space="preserve"> </w:t>
            </w:r>
            <w:r>
              <w:rPr>
                <w:kern w:val="0"/>
                <w:sz w:val="18"/>
                <w:szCs w:val="18"/>
                <w:lang w:val="zh-CN" w:bidi="zh-CN"/>
              </w:rPr>
              <w:t>金融学</w:t>
            </w:r>
          </w:p>
        </w:tc>
      </w:tr>
    </w:tbl>
    <w:p w14:paraId="753521C3" w14:textId="77777777" w:rsidR="008F09D2" w:rsidRDefault="008F09D2" w:rsidP="008F09D2">
      <w:pPr>
        <w:spacing w:line="520" w:lineRule="exact"/>
        <w:ind w:firstLineChars="1600" w:firstLine="5120"/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79514E9B" w14:textId="77777777" w:rsidR="00E11FD5" w:rsidRDefault="00E11FD5">
      <w:pPr>
        <w:spacing w:line="520" w:lineRule="exact"/>
        <w:ind w:firstLineChars="1600" w:firstLine="5120"/>
        <w:jc w:val="right"/>
        <w:rPr>
          <w:rFonts w:ascii="仿宋" w:eastAsia="仿宋" w:hAnsi="仿宋" w:cs="仿宋" w:hint="eastAsia"/>
          <w:sz w:val="32"/>
          <w:szCs w:val="32"/>
        </w:rPr>
      </w:pPr>
    </w:p>
    <w:sectPr w:rsidR="00E11FD5">
      <w:pgSz w:w="16838" w:h="11906" w:orient="landscape"/>
      <w:pgMar w:top="612" w:right="1440" w:bottom="6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A3A2" w14:textId="77777777" w:rsidR="00F16029" w:rsidRDefault="00F16029" w:rsidP="008F09D2">
      <w:r>
        <w:separator/>
      </w:r>
    </w:p>
  </w:endnote>
  <w:endnote w:type="continuationSeparator" w:id="0">
    <w:p w14:paraId="509C6E5F" w14:textId="77777777" w:rsidR="00F16029" w:rsidRDefault="00F16029" w:rsidP="008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E8F5" w14:textId="77777777" w:rsidR="00F16029" w:rsidRDefault="00F16029" w:rsidP="008F09D2">
      <w:r>
        <w:separator/>
      </w:r>
    </w:p>
  </w:footnote>
  <w:footnote w:type="continuationSeparator" w:id="0">
    <w:p w14:paraId="16CDA1FE" w14:textId="77777777" w:rsidR="00F16029" w:rsidRDefault="00F16029" w:rsidP="008F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172A27"/>
    <w:rsid w:val="00013CDD"/>
    <w:rsid w:val="0009376A"/>
    <w:rsid w:val="001259DC"/>
    <w:rsid w:val="00172A27"/>
    <w:rsid w:val="0018013C"/>
    <w:rsid w:val="001F3429"/>
    <w:rsid w:val="003B148C"/>
    <w:rsid w:val="005A29CF"/>
    <w:rsid w:val="008A5676"/>
    <w:rsid w:val="008F09D2"/>
    <w:rsid w:val="009C38BE"/>
    <w:rsid w:val="00A01D22"/>
    <w:rsid w:val="00A26E6F"/>
    <w:rsid w:val="00C83C0C"/>
    <w:rsid w:val="00E11FD5"/>
    <w:rsid w:val="00F16029"/>
    <w:rsid w:val="00F93E1F"/>
    <w:rsid w:val="01CD5A1A"/>
    <w:rsid w:val="026B74AB"/>
    <w:rsid w:val="02C93587"/>
    <w:rsid w:val="0322306E"/>
    <w:rsid w:val="036F6C29"/>
    <w:rsid w:val="0380407A"/>
    <w:rsid w:val="03D04B45"/>
    <w:rsid w:val="03F32688"/>
    <w:rsid w:val="03F55E86"/>
    <w:rsid w:val="0465576E"/>
    <w:rsid w:val="04C73A84"/>
    <w:rsid w:val="04DF7CDC"/>
    <w:rsid w:val="059D4DD4"/>
    <w:rsid w:val="06042D2B"/>
    <w:rsid w:val="064B2827"/>
    <w:rsid w:val="06853D95"/>
    <w:rsid w:val="068614B2"/>
    <w:rsid w:val="06892981"/>
    <w:rsid w:val="06DD5C78"/>
    <w:rsid w:val="076F17EB"/>
    <w:rsid w:val="07A50D69"/>
    <w:rsid w:val="07A52BB7"/>
    <w:rsid w:val="08BD5B5E"/>
    <w:rsid w:val="091A0F3B"/>
    <w:rsid w:val="09383E5F"/>
    <w:rsid w:val="09501C64"/>
    <w:rsid w:val="09B80523"/>
    <w:rsid w:val="0A5F6A52"/>
    <w:rsid w:val="0B6C1674"/>
    <w:rsid w:val="0BBD5940"/>
    <w:rsid w:val="0C087AF9"/>
    <w:rsid w:val="0C3F4BEA"/>
    <w:rsid w:val="0C857A7E"/>
    <w:rsid w:val="0C8D240C"/>
    <w:rsid w:val="0D5C45C0"/>
    <w:rsid w:val="0D5D3E94"/>
    <w:rsid w:val="0D923B0C"/>
    <w:rsid w:val="0DD75CE5"/>
    <w:rsid w:val="0DDA73E7"/>
    <w:rsid w:val="0E337665"/>
    <w:rsid w:val="0E484B44"/>
    <w:rsid w:val="0E6162AA"/>
    <w:rsid w:val="0EE1416D"/>
    <w:rsid w:val="0EF95DAC"/>
    <w:rsid w:val="0F1516A3"/>
    <w:rsid w:val="0F180CE8"/>
    <w:rsid w:val="0F53191A"/>
    <w:rsid w:val="0F767EA5"/>
    <w:rsid w:val="0FFB5740"/>
    <w:rsid w:val="100F36F4"/>
    <w:rsid w:val="1017657C"/>
    <w:rsid w:val="10185AD3"/>
    <w:rsid w:val="10A72B08"/>
    <w:rsid w:val="10B8150D"/>
    <w:rsid w:val="110B3696"/>
    <w:rsid w:val="11D92C9D"/>
    <w:rsid w:val="120C02FF"/>
    <w:rsid w:val="126251BA"/>
    <w:rsid w:val="12D628B2"/>
    <w:rsid w:val="133F5C4F"/>
    <w:rsid w:val="135E37AE"/>
    <w:rsid w:val="139C5533"/>
    <w:rsid w:val="13D55DFD"/>
    <w:rsid w:val="151844BB"/>
    <w:rsid w:val="15295D94"/>
    <w:rsid w:val="15405C89"/>
    <w:rsid w:val="157601E9"/>
    <w:rsid w:val="1645624C"/>
    <w:rsid w:val="16901E14"/>
    <w:rsid w:val="169D2B9C"/>
    <w:rsid w:val="16F92E7F"/>
    <w:rsid w:val="17643A3C"/>
    <w:rsid w:val="17D10876"/>
    <w:rsid w:val="18396FF9"/>
    <w:rsid w:val="185C0127"/>
    <w:rsid w:val="188D4AD6"/>
    <w:rsid w:val="18FF797D"/>
    <w:rsid w:val="19182F66"/>
    <w:rsid w:val="1A6B7ADF"/>
    <w:rsid w:val="1AB11EED"/>
    <w:rsid w:val="1B466423"/>
    <w:rsid w:val="1BB96049"/>
    <w:rsid w:val="1BFF0079"/>
    <w:rsid w:val="1D01483C"/>
    <w:rsid w:val="1D4B7AEE"/>
    <w:rsid w:val="1D942838"/>
    <w:rsid w:val="1E1F2542"/>
    <w:rsid w:val="1E621F96"/>
    <w:rsid w:val="1EB04DC7"/>
    <w:rsid w:val="1F561377"/>
    <w:rsid w:val="1F797C2A"/>
    <w:rsid w:val="1F7E7046"/>
    <w:rsid w:val="1F8C6931"/>
    <w:rsid w:val="1FA4068A"/>
    <w:rsid w:val="20E50D7C"/>
    <w:rsid w:val="213462A0"/>
    <w:rsid w:val="217D445E"/>
    <w:rsid w:val="21B31F5C"/>
    <w:rsid w:val="21E16026"/>
    <w:rsid w:val="226D1968"/>
    <w:rsid w:val="23056A17"/>
    <w:rsid w:val="23C84C2B"/>
    <w:rsid w:val="242B3CA5"/>
    <w:rsid w:val="24EB74F8"/>
    <w:rsid w:val="256C0CC0"/>
    <w:rsid w:val="25964946"/>
    <w:rsid w:val="25B6719D"/>
    <w:rsid w:val="28013435"/>
    <w:rsid w:val="282C1791"/>
    <w:rsid w:val="28414686"/>
    <w:rsid w:val="28A0740C"/>
    <w:rsid w:val="290933C1"/>
    <w:rsid w:val="29437F8A"/>
    <w:rsid w:val="294A57BC"/>
    <w:rsid w:val="29D064C3"/>
    <w:rsid w:val="2A025A2E"/>
    <w:rsid w:val="2A5A4254"/>
    <w:rsid w:val="2AB049C0"/>
    <w:rsid w:val="2AC24A4E"/>
    <w:rsid w:val="2ACC6A20"/>
    <w:rsid w:val="2B241B58"/>
    <w:rsid w:val="2BD82C0B"/>
    <w:rsid w:val="2BE26EDD"/>
    <w:rsid w:val="2C555257"/>
    <w:rsid w:val="2C581F9E"/>
    <w:rsid w:val="2C695F59"/>
    <w:rsid w:val="2CB10830"/>
    <w:rsid w:val="2D175332"/>
    <w:rsid w:val="2D283760"/>
    <w:rsid w:val="2D652BC5"/>
    <w:rsid w:val="2D81108E"/>
    <w:rsid w:val="2E615CCD"/>
    <w:rsid w:val="2E8B3A32"/>
    <w:rsid w:val="2F48454C"/>
    <w:rsid w:val="2FCB09DB"/>
    <w:rsid w:val="306B1AF2"/>
    <w:rsid w:val="308746D1"/>
    <w:rsid w:val="31630805"/>
    <w:rsid w:val="31792682"/>
    <w:rsid w:val="319C4297"/>
    <w:rsid w:val="34BF705E"/>
    <w:rsid w:val="34E95E89"/>
    <w:rsid w:val="35033C9A"/>
    <w:rsid w:val="3540275A"/>
    <w:rsid w:val="35430523"/>
    <w:rsid w:val="354520D3"/>
    <w:rsid w:val="357276E5"/>
    <w:rsid w:val="35B76D61"/>
    <w:rsid w:val="36362B4D"/>
    <w:rsid w:val="36CE299F"/>
    <w:rsid w:val="375C3A76"/>
    <w:rsid w:val="379144F1"/>
    <w:rsid w:val="3833244F"/>
    <w:rsid w:val="38392B56"/>
    <w:rsid w:val="389B526A"/>
    <w:rsid w:val="391E6CA0"/>
    <w:rsid w:val="39AC02AC"/>
    <w:rsid w:val="3AB57B20"/>
    <w:rsid w:val="3B1748B8"/>
    <w:rsid w:val="3BA11335"/>
    <w:rsid w:val="3BE53F0A"/>
    <w:rsid w:val="3BEE1FD7"/>
    <w:rsid w:val="3C045DD7"/>
    <w:rsid w:val="3C617AE7"/>
    <w:rsid w:val="3CE71C8B"/>
    <w:rsid w:val="3D072D99"/>
    <w:rsid w:val="3D5C03C2"/>
    <w:rsid w:val="3D8049B3"/>
    <w:rsid w:val="3DDD3900"/>
    <w:rsid w:val="3E0610E4"/>
    <w:rsid w:val="3FDC66A9"/>
    <w:rsid w:val="40523C26"/>
    <w:rsid w:val="40E83499"/>
    <w:rsid w:val="412C3136"/>
    <w:rsid w:val="417B76F3"/>
    <w:rsid w:val="41884DCC"/>
    <w:rsid w:val="41BC3EB4"/>
    <w:rsid w:val="42770F78"/>
    <w:rsid w:val="42BD098E"/>
    <w:rsid w:val="42FD7C28"/>
    <w:rsid w:val="438159AA"/>
    <w:rsid w:val="43A55E45"/>
    <w:rsid w:val="43B64D9F"/>
    <w:rsid w:val="442D5AB8"/>
    <w:rsid w:val="448603D4"/>
    <w:rsid w:val="4487121B"/>
    <w:rsid w:val="4494333F"/>
    <w:rsid w:val="44E778B1"/>
    <w:rsid w:val="469010B3"/>
    <w:rsid w:val="46A84ADF"/>
    <w:rsid w:val="473532C0"/>
    <w:rsid w:val="473C2FF0"/>
    <w:rsid w:val="47CF3A8A"/>
    <w:rsid w:val="484E424A"/>
    <w:rsid w:val="485E2293"/>
    <w:rsid w:val="48913BD1"/>
    <w:rsid w:val="48D04F3E"/>
    <w:rsid w:val="49402BD0"/>
    <w:rsid w:val="4ADC72BE"/>
    <w:rsid w:val="4ADD1B95"/>
    <w:rsid w:val="4AEE3DA2"/>
    <w:rsid w:val="4AEF561C"/>
    <w:rsid w:val="4B9D1F94"/>
    <w:rsid w:val="4BF72710"/>
    <w:rsid w:val="4D2070DF"/>
    <w:rsid w:val="4D8A7FD3"/>
    <w:rsid w:val="4DF63713"/>
    <w:rsid w:val="4EBA2FA4"/>
    <w:rsid w:val="4F1E72C7"/>
    <w:rsid w:val="4F335997"/>
    <w:rsid w:val="4F831613"/>
    <w:rsid w:val="4F91282E"/>
    <w:rsid w:val="4F9A7C12"/>
    <w:rsid w:val="50BF03CE"/>
    <w:rsid w:val="50EE4AFC"/>
    <w:rsid w:val="51B318A1"/>
    <w:rsid w:val="51DB7210"/>
    <w:rsid w:val="51E52E8A"/>
    <w:rsid w:val="51EB0878"/>
    <w:rsid w:val="528154FB"/>
    <w:rsid w:val="52E72588"/>
    <w:rsid w:val="53AA36C9"/>
    <w:rsid w:val="54CA431E"/>
    <w:rsid w:val="55816DF8"/>
    <w:rsid w:val="56253317"/>
    <w:rsid w:val="564E1B99"/>
    <w:rsid w:val="57297667"/>
    <w:rsid w:val="5776518E"/>
    <w:rsid w:val="58292387"/>
    <w:rsid w:val="58590255"/>
    <w:rsid w:val="58902B57"/>
    <w:rsid w:val="58E55058"/>
    <w:rsid w:val="59213E93"/>
    <w:rsid w:val="59646F8D"/>
    <w:rsid w:val="5A4470B4"/>
    <w:rsid w:val="5A6860F6"/>
    <w:rsid w:val="5AC47E17"/>
    <w:rsid w:val="5B2E3D47"/>
    <w:rsid w:val="5B5F2997"/>
    <w:rsid w:val="5B7E6990"/>
    <w:rsid w:val="5BF50EC1"/>
    <w:rsid w:val="5CAC2733"/>
    <w:rsid w:val="5D3A4209"/>
    <w:rsid w:val="5D3C099D"/>
    <w:rsid w:val="5D845910"/>
    <w:rsid w:val="5D96766E"/>
    <w:rsid w:val="5EC856C7"/>
    <w:rsid w:val="5F467F89"/>
    <w:rsid w:val="5F7A4B5F"/>
    <w:rsid w:val="5F8246E8"/>
    <w:rsid w:val="5F8808A9"/>
    <w:rsid w:val="60042530"/>
    <w:rsid w:val="60394753"/>
    <w:rsid w:val="60581B88"/>
    <w:rsid w:val="60746D32"/>
    <w:rsid w:val="607B1E49"/>
    <w:rsid w:val="6106379C"/>
    <w:rsid w:val="612C73F7"/>
    <w:rsid w:val="614E7C8F"/>
    <w:rsid w:val="61713BB1"/>
    <w:rsid w:val="621448F5"/>
    <w:rsid w:val="628F5DC0"/>
    <w:rsid w:val="629056C4"/>
    <w:rsid w:val="635053CB"/>
    <w:rsid w:val="637822B4"/>
    <w:rsid w:val="63CF1293"/>
    <w:rsid w:val="642638DD"/>
    <w:rsid w:val="64523CDD"/>
    <w:rsid w:val="64DF301E"/>
    <w:rsid w:val="652C60B0"/>
    <w:rsid w:val="658030FE"/>
    <w:rsid w:val="65BE6A30"/>
    <w:rsid w:val="66851637"/>
    <w:rsid w:val="66E64F24"/>
    <w:rsid w:val="66FB0582"/>
    <w:rsid w:val="670170A1"/>
    <w:rsid w:val="67BC6813"/>
    <w:rsid w:val="67EB7247"/>
    <w:rsid w:val="69C243D7"/>
    <w:rsid w:val="69C87E9B"/>
    <w:rsid w:val="69D1246D"/>
    <w:rsid w:val="6A3260DF"/>
    <w:rsid w:val="6AA50424"/>
    <w:rsid w:val="6AB85F1F"/>
    <w:rsid w:val="6B0A204C"/>
    <w:rsid w:val="6BBC0239"/>
    <w:rsid w:val="6C4E35E5"/>
    <w:rsid w:val="6C8E68CD"/>
    <w:rsid w:val="6DB653BB"/>
    <w:rsid w:val="6FE21BED"/>
    <w:rsid w:val="709071CA"/>
    <w:rsid w:val="70D77694"/>
    <w:rsid w:val="71064145"/>
    <w:rsid w:val="713F4FEA"/>
    <w:rsid w:val="71693423"/>
    <w:rsid w:val="71976AFF"/>
    <w:rsid w:val="71C22618"/>
    <w:rsid w:val="72081BCC"/>
    <w:rsid w:val="72622C66"/>
    <w:rsid w:val="74172EC3"/>
    <w:rsid w:val="74260B89"/>
    <w:rsid w:val="75083042"/>
    <w:rsid w:val="75763DA0"/>
    <w:rsid w:val="76434A85"/>
    <w:rsid w:val="764E043C"/>
    <w:rsid w:val="76C5481C"/>
    <w:rsid w:val="76EA71A2"/>
    <w:rsid w:val="7803603C"/>
    <w:rsid w:val="786F0B5B"/>
    <w:rsid w:val="78713A26"/>
    <w:rsid w:val="78DA2614"/>
    <w:rsid w:val="78F8504E"/>
    <w:rsid w:val="79BB6147"/>
    <w:rsid w:val="79EA4244"/>
    <w:rsid w:val="79F629D0"/>
    <w:rsid w:val="7A58794D"/>
    <w:rsid w:val="7A7449B3"/>
    <w:rsid w:val="7AB6609C"/>
    <w:rsid w:val="7B597D37"/>
    <w:rsid w:val="7B834FEF"/>
    <w:rsid w:val="7C263AA6"/>
    <w:rsid w:val="7C326C47"/>
    <w:rsid w:val="7D26413A"/>
    <w:rsid w:val="7D2E7EAA"/>
    <w:rsid w:val="7E486D4A"/>
    <w:rsid w:val="7ED46129"/>
    <w:rsid w:val="7F2B3106"/>
    <w:rsid w:val="7F2F27D7"/>
    <w:rsid w:val="7FBD7059"/>
    <w:rsid w:val="7FC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3DB1B"/>
  <w15:docId w15:val="{91B5F073-3568-4B10-BCCB-F433670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7">
    <w:name w:val="header"/>
    <w:basedOn w:val="a"/>
    <w:link w:val="a8"/>
    <w:rsid w:val="008F09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F09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F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F09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6</cp:revision>
  <cp:lastPrinted>2025-02-26T00:47:00Z</cp:lastPrinted>
  <dcterms:created xsi:type="dcterms:W3CDTF">2023-02-23T00:39:00Z</dcterms:created>
  <dcterms:modified xsi:type="dcterms:W3CDTF">2026-03-02T01:38:00Z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C027B02B1A6A4382ABC512645305D323</vt:lpwstr>
  </property>
  <property fmtid="{D5CDD505-2E9C-101B-9397-08002B2CF9AE}" pid="4" name="KSOTemplateDocerSaveRecord">
    <vt:lpwstr>eyJoZGlkIjoiMjVjMmQwOTk1YjdkYjI1ZjZkZjFjMTM3NTk3YjNmYzEifQ==</vt:lpwstr>
  </property>
</Properties>
</file>